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1CA30" w14:textId="77777777" w:rsidR="00D31606" w:rsidRPr="00AA290D" w:rsidRDefault="00D31606" w:rsidP="00D31606">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bookmarkStart w:id="0" w:name="_Toc101957892"/>
      <w:r w:rsidRPr="00AA290D">
        <w:rPr>
          <w:rFonts w:asciiTheme="minorHAnsi" w:eastAsiaTheme="minorEastAsia" w:hAnsiTheme="minorHAnsi" w:cstheme="minorBidi" w:hint="cs"/>
          <w:color w:val="5A5A5A" w:themeColor="text1" w:themeTint="A5"/>
          <w:spacing w:val="15"/>
          <w:sz w:val="22"/>
          <w:szCs w:val="22"/>
          <w:rtl/>
        </w:rPr>
        <w:t>דוגמה לחוות דעת מקצועית במסגרת כוונה להתקשר עם ספק יחיד</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ספק חוץ</w:t>
      </w:r>
      <w:bookmarkEnd w:id="0"/>
    </w:p>
    <w:p w14:paraId="492662DC" w14:textId="77777777" w:rsidR="00D31606" w:rsidRPr="00AA290D" w:rsidRDefault="00D31606" w:rsidP="00D31606">
      <w:pPr>
        <w:rPr>
          <w:rFonts w:ascii="Arial" w:hAnsi="Arial" w:cs="Arial"/>
          <w:b/>
          <w:sz w:val="22"/>
          <w:szCs w:val="22"/>
          <w:rtl/>
        </w:rPr>
      </w:pPr>
    </w:p>
    <w:p w14:paraId="60AB8070"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2E6B45D2" w14:textId="77777777" w:rsidR="00D31606" w:rsidRPr="00AA290D" w:rsidRDefault="00D31606" w:rsidP="00D31606">
      <w:pPr>
        <w:rPr>
          <w:rFonts w:ascii="Arial" w:hAnsi="Arial" w:cs="Arial"/>
          <w:b/>
          <w:sz w:val="22"/>
          <w:szCs w:val="22"/>
          <w:rtl/>
        </w:rPr>
      </w:pPr>
    </w:p>
    <w:p w14:paraId="646249CD"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29B62660" w14:textId="77777777" w:rsidR="00D31606" w:rsidRPr="00AA290D" w:rsidRDefault="00D31606" w:rsidP="00D31606">
      <w:pPr>
        <w:jc w:val="both"/>
        <w:rPr>
          <w:rFonts w:ascii="Arial" w:hAnsi="Arial" w:cs="Arial"/>
          <w:b/>
          <w:sz w:val="22"/>
          <w:szCs w:val="22"/>
          <w:rtl/>
        </w:rPr>
      </w:pPr>
    </w:p>
    <w:p w14:paraId="4BEAEFBD"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0EFC0EB7"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37A7A02E" w14:textId="77777777" w:rsidTr="007212C2">
        <w:tc>
          <w:tcPr>
            <w:tcW w:w="9178" w:type="dxa"/>
            <w:tcBorders>
              <w:bottom w:val="single" w:sz="4" w:space="0" w:color="auto"/>
            </w:tcBorders>
            <w:shd w:val="clear" w:color="auto" w:fill="E6E6E6"/>
          </w:tcPr>
          <w:p w14:paraId="76CD28EA"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350E8B4A" w14:textId="77777777" w:rsidTr="007212C2">
        <w:tc>
          <w:tcPr>
            <w:tcW w:w="9178" w:type="dxa"/>
            <w:tcBorders>
              <w:bottom w:val="single" w:sz="4" w:space="0" w:color="auto"/>
            </w:tcBorders>
          </w:tcPr>
          <w:p w14:paraId="34B8D243" w14:textId="77777777" w:rsidR="00D764A8" w:rsidRDefault="00D764A8" w:rsidP="007212C2">
            <w:pPr>
              <w:rPr>
                <w:rFonts w:ascii="Arial" w:hAnsi="Arial" w:cs="Arial"/>
                <w:b/>
                <w:sz w:val="22"/>
                <w:szCs w:val="22"/>
                <w:rtl/>
              </w:rPr>
            </w:pPr>
            <w:r w:rsidRPr="00D764A8">
              <w:rPr>
                <w:rFonts w:ascii="Arial" w:hAnsi="Arial" w:cs="Arial"/>
                <w:b/>
                <w:sz w:val="22"/>
                <w:szCs w:val="22"/>
                <w:rtl/>
              </w:rPr>
              <w:t>מינהל טכנולוגיות דיגיטליות ומידע במשרד החינוך , מבקש להתקשר עם מפיץ מורשה של יצרן יחיד לרישוי ותמיכה ל</w:t>
            </w:r>
            <w:r>
              <w:rPr>
                <w:rFonts w:ascii="Arial" w:hAnsi="Arial" w:cs="Arial" w:hint="cs"/>
                <w:b/>
                <w:sz w:val="22"/>
                <w:szCs w:val="22"/>
                <w:rtl/>
              </w:rPr>
              <w:t xml:space="preserve"> </w:t>
            </w:r>
            <w:r>
              <w:rPr>
                <w:rFonts w:ascii="Calibri" w:hAnsi="Calibri" w:cs="Calibri"/>
                <w:sz w:val="22"/>
                <w:szCs w:val="22"/>
                <w:rtl/>
              </w:rPr>
              <w:t>מאגר</w:t>
            </w:r>
            <w:r>
              <w:rPr>
                <w:rFonts w:ascii="Calibri" w:hAnsi="Calibri" w:cs="Calibri"/>
                <w:sz w:val="22"/>
                <w:szCs w:val="22"/>
              </w:rPr>
              <w:t xml:space="preserve"> </w:t>
            </w:r>
            <w:r>
              <w:rPr>
                <w:rFonts w:ascii="Calibri" w:hAnsi="Calibri" w:cs="Calibri"/>
                <w:sz w:val="22"/>
                <w:szCs w:val="22"/>
                <w:rtl/>
              </w:rPr>
              <w:t>המידע</w:t>
            </w:r>
            <w:r>
              <w:rPr>
                <w:rFonts w:ascii="Calibri" w:hAnsi="Calibri" w:cs="Calibri"/>
                <w:sz w:val="22"/>
                <w:szCs w:val="22"/>
              </w:rPr>
              <w:t xml:space="preserve"> </w:t>
            </w:r>
            <w:proofErr w:type="spellStart"/>
            <w:r>
              <w:rPr>
                <w:rFonts w:ascii="Calibri" w:hAnsi="Calibri" w:cs="Calibri"/>
                <w:sz w:val="22"/>
                <w:szCs w:val="22"/>
              </w:rPr>
              <w:t>GISrael</w:t>
            </w:r>
            <w:proofErr w:type="spellEnd"/>
            <w:r>
              <w:rPr>
                <w:rFonts w:ascii="Calibri" w:hAnsi="Calibri" w:cs="Calibri"/>
                <w:sz w:val="22"/>
                <w:szCs w:val="22"/>
              </w:rPr>
              <w:t xml:space="preserve"> </w:t>
            </w:r>
            <w:r w:rsidRPr="00D764A8">
              <w:rPr>
                <w:rFonts w:ascii="Arial" w:hAnsi="Arial" w:cs="Arial"/>
                <w:b/>
                <w:sz w:val="22"/>
                <w:szCs w:val="22"/>
                <w:rtl/>
              </w:rPr>
              <w:t>מתוצרת חברת</w:t>
            </w:r>
            <w:r>
              <w:rPr>
                <w:rFonts w:ascii="Arial" w:hAnsi="Arial" w:cs="Arial" w:hint="cs"/>
                <w:b/>
                <w:sz w:val="22"/>
                <w:szCs w:val="22"/>
                <w:rtl/>
              </w:rPr>
              <w:t xml:space="preserve"> מפה. מאגר מפות המשמש את המשרד כתשתית למערכות </w:t>
            </w:r>
            <w:r>
              <w:rPr>
                <w:rFonts w:ascii="Arial" w:hAnsi="Arial" w:cs="Arial" w:hint="cs"/>
                <w:b/>
                <w:sz w:val="22"/>
                <w:szCs w:val="22"/>
              </w:rPr>
              <w:t>GIS</w:t>
            </w:r>
            <w:r>
              <w:rPr>
                <w:rFonts w:ascii="Arial" w:hAnsi="Arial" w:cs="Arial" w:hint="cs"/>
                <w:b/>
                <w:sz w:val="22"/>
                <w:szCs w:val="22"/>
                <w:rtl/>
              </w:rPr>
              <w:t xml:space="preserve"> כ 15 שנה. </w:t>
            </w:r>
          </w:p>
          <w:p w14:paraId="5E608C83" w14:textId="77777777" w:rsidR="00D764A8" w:rsidRDefault="00D764A8" w:rsidP="007212C2">
            <w:pPr>
              <w:rPr>
                <w:rFonts w:ascii="Arial" w:hAnsi="Arial" w:cs="Arial"/>
                <w:b/>
                <w:sz w:val="22"/>
                <w:szCs w:val="22"/>
                <w:rtl/>
              </w:rPr>
            </w:pPr>
            <w:r>
              <w:rPr>
                <w:rFonts w:ascii="Arial" w:hAnsi="Arial" w:cs="Arial" w:hint="cs"/>
                <w:b/>
                <w:sz w:val="22"/>
                <w:szCs w:val="22"/>
                <w:rtl/>
              </w:rPr>
              <w:t xml:space="preserve">למשרד קיים המוצר הבא: </w:t>
            </w:r>
          </w:p>
          <w:tbl>
            <w:tblPr>
              <w:tblStyle w:val="afc"/>
              <w:bidiVisual/>
              <w:tblW w:w="0" w:type="auto"/>
              <w:tblLook w:val="04A0" w:firstRow="1" w:lastRow="0" w:firstColumn="1" w:lastColumn="0" w:noHBand="0" w:noVBand="1"/>
            </w:tblPr>
            <w:tblGrid>
              <w:gridCol w:w="2238"/>
              <w:gridCol w:w="2238"/>
              <w:gridCol w:w="2238"/>
              <w:gridCol w:w="2238"/>
            </w:tblGrid>
            <w:tr w:rsidR="00955E87" w14:paraId="7F3D2A94" w14:textId="77777777" w:rsidTr="00955E87">
              <w:tc>
                <w:tcPr>
                  <w:tcW w:w="2238" w:type="dxa"/>
                </w:tcPr>
                <w:p w14:paraId="38FB5B1A" w14:textId="77777777" w:rsidR="00955E87" w:rsidRDefault="00955E87" w:rsidP="007212C2">
                  <w:pPr>
                    <w:rPr>
                      <w:rFonts w:ascii="Arial" w:hAnsi="Arial" w:cs="Arial"/>
                      <w:b/>
                      <w:sz w:val="22"/>
                      <w:szCs w:val="22"/>
                      <w:rtl/>
                    </w:rPr>
                  </w:pPr>
                  <w:proofErr w:type="spellStart"/>
                  <w:r>
                    <w:rPr>
                      <w:rFonts w:ascii="Arial" w:hAnsi="Arial" w:cs="Arial" w:hint="cs"/>
                      <w:b/>
                      <w:sz w:val="22"/>
                      <w:szCs w:val="22"/>
                      <w:rtl/>
                    </w:rPr>
                    <w:t>מס"ד</w:t>
                  </w:r>
                  <w:proofErr w:type="spellEnd"/>
                </w:p>
              </w:tc>
              <w:tc>
                <w:tcPr>
                  <w:tcW w:w="2238" w:type="dxa"/>
                </w:tcPr>
                <w:p w14:paraId="1DE2C24C" w14:textId="77777777" w:rsidR="00955E87" w:rsidRDefault="00955E87" w:rsidP="007212C2">
                  <w:pPr>
                    <w:rPr>
                      <w:rFonts w:ascii="Arial" w:hAnsi="Arial" w:cs="Arial"/>
                      <w:b/>
                      <w:sz w:val="22"/>
                      <w:szCs w:val="22"/>
                      <w:rtl/>
                    </w:rPr>
                  </w:pPr>
                  <w:r>
                    <w:rPr>
                      <w:rFonts w:ascii="Arial" w:hAnsi="Arial" w:cs="Arial" w:hint="cs"/>
                      <w:b/>
                      <w:sz w:val="22"/>
                      <w:szCs w:val="22"/>
                      <w:rtl/>
                    </w:rPr>
                    <w:t>המוצר</w:t>
                  </w:r>
                </w:p>
              </w:tc>
              <w:tc>
                <w:tcPr>
                  <w:tcW w:w="2238" w:type="dxa"/>
                </w:tcPr>
                <w:p w14:paraId="1F44ACE3" w14:textId="77777777" w:rsidR="00955E87" w:rsidRDefault="00955E87" w:rsidP="007212C2">
                  <w:pPr>
                    <w:rPr>
                      <w:rFonts w:ascii="Arial" w:hAnsi="Arial" w:cs="Arial"/>
                      <w:b/>
                      <w:sz w:val="22"/>
                      <w:szCs w:val="22"/>
                      <w:rtl/>
                    </w:rPr>
                  </w:pPr>
                  <w:r>
                    <w:rPr>
                      <w:rFonts w:ascii="Arial" w:hAnsi="Arial" w:cs="Arial" w:hint="cs"/>
                      <w:b/>
                      <w:sz w:val="22"/>
                      <w:szCs w:val="22"/>
                      <w:rtl/>
                    </w:rPr>
                    <w:t>כמות</w:t>
                  </w:r>
                </w:p>
              </w:tc>
              <w:tc>
                <w:tcPr>
                  <w:tcW w:w="2238" w:type="dxa"/>
                </w:tcPr>
                <w:p w14:paraId="28A93AB0" w14:textId="77777777" w:rsidR="00955E87" w:rsidRDefault="00955E87" w:rsidP="007212C2">
                  <w:pPr>
                    <w:rPr>
                      <w:rFonts w:ascii="Arial" w:hAnsi="Arial" w:cs="Arial"/>
                      <w:b/>
                      <w:sz w:val="22"/>
                      <w:szCs w:val="22"/>
                      <w:rtl/>
                    </w:rPr>
                  </w:pPr>
                  <w:r>
                    <w:rPr>
                      <w:rFonts w:ascii="Arial" w:hAnsi="Arial" w:cs="Arial" w:hint="cs"/>
                      <w:b/>
                      <w:sz w:val="22"/>
                      <w:szCs w:val="22"/>
                      <w:rtl/>
                    </w:rPr>
                    <w:t>סוג</w:t>
                  </w:r>
                </w:p>
              </w:tc>
            </w:tr>
            <w:tr w:rsidR="00955E87" w14:paraId="6F59C8E2" w14:textId="77777777" w:rsidTr="00955E87">
              <w:tc>
                <w:tcPr>
                  <w:tcW w:w="2238" w:type="dxa"/>
                </w:tcPr>
                <w:p w14:paraId="68977C41" w14:textId="77777777" w:rsidR="00955E87" w:rsidRDefault="00955E87" w:rsidP="007212C2">
                  <w:pPr>
                    <w:rPr>
                      <w:rFonts w:ascii="Arial" w:hAnsi="Arial" w:cs="Arial"/>
                      <w:b/>
                      <w:sz w:val="22"/>
                      <w:szCs w:val="22"/>
                      <w:rtl/>
                    </w:rPr>
                  </w:pPr>
                  <w:r>
                    <w:rPr>
                      <w:rFonts w:ascii="Arial" w:hAnsi="Arial" w:cs="Arial" w:hint="cs"/>
                      <w:b/>
                      <w:sz w:val="22"/>
                      <w:szCs w:val="22"/>
                      <w:rtl/>
                    </w:rPr>
                    <w:t>1</w:t>
                  </w:r>
                </w:p>
              </w:tc>
              <w:tc>
                <w:tcPr>
                  <w:tcW w:w="2238" w:type="dxa"/>
                </w:tcPr>
                <w:p w14:paraId="1686B9A2" w14:textId="77777777" w:rsidR="00955E87" w:rsidRDefault="00955E87" w:rsidP="007212C2">
                  <w:pPr>
                    <w:rPr>
                      <w:rFonts w:ascii="Arial" w:hAnsi="Arial" w:cs="Arial"/>
                      <w:b/>
                      <w:sz w:val="22"/>
                      <w:szCs w:val="22"/>
                      <w:rtl/>
                    </w:rPr>
                  </w:pPr>
                  <w:r>
                    <w:rPr>
                      <w:rFonts w:ascii="Arial" w:hAnsi="Arial" w:cs="Arial" w:hint="cs"/>
                      <w:b/>
                      <w:sz w:val="22"/>
                      <w:szCs w:val="22"/>
                      <w:rtl/>
                    </w:rPr>
                    <w:t>רישיון שימוש שנתי עבור שרת פנים ארגוני של משרד החינוך ,עבור עד 100 משתמשים</w:t>
                  </w:r>
                </w:p>
              </w:tc>
              <w:tc>
                <w:tcPr>
                  <w:tcW w:w="2238" w:type="dxa"/>
                </w:tcPr>
                <w:p w14:paraId="498C4488" w14:textId="77777777" w:rsidR="00955E87" w:rsidRDefault="00955E87" w:rsidP="007212C2">
                  <w:pPr>
                    <w:rPr>
                      <w:rFonts w:ascii="Arial" w:hAnsi="Arial" w:cs="Arial"/>
                      <w:b/>
                      <w:sz w:val="22"/>
                      <w:szCs w:val="22"/>
                      <w:rtl/>
                    </w:rPr>
                  </w:pPr>
                  <w:r>
                    <w:rPr>
                      <w:rFonts w:ascii="Arial" w:hAnsi="Arial" w:cs="Arial" w:hint="cs"/>
                      <w:b/>
                      <w:sz w:val="22"/>
                      <w:szCs w:val="22"/>
                      <w:rtl/>
                    </w:rPr>
                    <w:t>1</w:t>
                  </w:r>
                </w:p>
              </w:tc>
              <w:tc>
                <w:tcPr>
                  <w:tcW w:w="2238" w:type="dxa"/>
                </w:tcPr>
                <w:p w14:paraId="252DF697" w14:textId="77777777" w:rsidR="00955E87" w:rsidRDefault="00955E87" w:rsidP="007212C2">
                  <w:pPr>
                    <w:rPr>
                      <w:rFonts w:ascii="Arial" w:hAnsi="Arial" w:cs="Arial"/>
                      <w:b/>
                      <w:sz w:val="22"/>
                      <w:szCs w:val="22"/>
                      <w:rtl/>
                    </w:rPr>
                  </w:pPr>
                  <w:r>
                    <w:rPr>
                      <w:rFonts w:ascii="Arial" w:hAnsi="Arial" w:cs="Arial" w:hint="cs"/>
                      <w:b/>
                      <w:sz w:val="22"/>
                      <w:szCs w:val="22"/>
                      <w:rtl/>
                    </w:rPr>
                    <w:t xml:space="preserve">מאגר </w:t>
                  </w:r>
                  <w:proofErr w:type="spellStart"/>
                  <w:r>
                    <w:rPr>
                      <w:rFonts w:ascii="Arial" w:hAnsi="Arial" w:cs="Arial"/>
                      <w:b/>
                      <w:sz w:val="22"/>
                      <w:szCs w:val="22"/>
                    </w:rPr>
                    <w:t>GISrael</w:t>
                  </w:r>
                  <w:proofErr w:type="spellEnd"/>
                  <w:r>
                    <w:rPr>
                      <w:rFonts w:ascii="Arial" w:hAnsi="Arial" w:cs="Arial"/>
                      <w:b/>
                      <w:sz w:val="22"/>
                      <w:szCs w:val="22"/>
                    </w:rPr>
                    <w:t xml:space="preserve"> NAV</w:t>
                  </w:r>
                </w:p>
              </w:tc>
            </w:tr>
            <w:tr w:rsidR="00955E87" w14:paraId="40AB74D0" w14:textId="77777777" w:rsidTr="00955E87">
              <w:tc>
                <w:tcPr>
                  <w:tcW w:w="2238" w:type="dxa"/>
                </w:tcPr>
                <w:p w14:paraId="627C719F" w14:textId="77777777" w:rsidR="00955E87" w:rsidRDefault="00955E87" w:rsidP="007212C2">
                  <w:pPr>
                    <w:rPr>
                      <w:rFonts w:ascii="Arial" w:hAnsi="Arial" w:cs="Arial"/>
                      <w:b/>
                      <w:sz w:val="22"/>
                      <w:szCs w:val="22"/>
                      <w:rtl/>
                    </w:rPr>
                  </w:pPr>
                  <w:r>
                    <w:rPr>
                      <w:rFonts w:ascii="Arial" w:hAnsi="Arial" w:cs="Arial" w:hint="cs"/>
                      <w:b/>
                      <w:sz w:val="22"/>
                      <w:szCs w:val="22"/>
                      <w:rtl/>
                    </w:rPr>
                    <w:t>2</w:t>
                  </w:r>
                </w:p>
              </w:tc>
              <w:tc>
                <w:tcPr>
                  <w:tcW w:w="2238" w:type="dxa"/>
                </w:tcPr>
                <w:p w14:paraId="5B1FD3C6" w14:textId="77777777" w:rsidR="00955E87" w:rsidRDefault="00955E87" w:rsidP="007212C2">
                  <w:pPr>
                    <w:rPr>
                      <w:rFonts w:ascii="Arial" w:hAnsi="Arial" w:cs="Arial"/>
                      <w:b/>
                      <w:sz w:val="22"/>
                      <w:szCs w:val="22"/>
                      <w:rtl/>
                    </w:rPr>
                  </w:pPr>
                  <w:r>
                    <w:rPr>
                      <w:rFonts w:ascii="Arial" w:hAnsi="Arial" w:cs="Arial" w:hint="cs"/>
                      <w:b/>
                      <w:sz w:val="22"/>
                      <w:szCs w:val="22"/>
                      <w:rtl/>
                    </w:rPr>
                    <w:t>רישיון שימוש שנתי עבור שרת אינטרנט של משרד החינוך לשנה.</w:t>
                  </w:r>
                </w:p>
              </w:tc>
              <w:tc>
                <w:tcPr>
                  <w:tcW w:w="2238" w:type="dxa"/>
                </w:tcPr>
                <w:p w14:paraId="6F0C4C29" w14:textId="77777777" w:rsidR="00955E87" w:rsidRDefault="00955E87" w:rsidP="007212C2">
                  <w:pPr>
                    <w:rPr>
                      <w:rFonts w:ascii="Arial" w:hAnsi="Arial" w:cs="Arial"/>
                      <w:b/>
                      <w:sz w:val="22"/>
                      <w:szCs w:val="22"/>
                      <w:rtl/>
                    </w:rPr>
                  </w:pPr>
                  <w:r>
                    <w:rPr>
                      <w:rFonts w:ascii="Arial" w:hAnsi="Arial" w:cs="Arial" w:hint="cs"/>
                      <w:b/>
                      <w:sz w:val="22"/>
                      <w:szCs w:val="22"/>
                      <w:rtl/>
                    </w:rPr>
                    <w:t>5</w:t>
                  </w:r>
                </w:p>
              </w:tc>
              <w:tc>
                <w:tcPr>
                  <w:tcW w:w="2238" w:type="dxa"/>
                </w:tcPr>
                <w:p w14:paraId="45D2BD0D" w14:textId="77777777" w:rsidR="00955E87" w:rsidRDefault="00955E87" w:rsidP="007212C2">
                  <w:pPr>
                    <w:rPr>
                      <w:rFonts w:ascii="Arial" w:hAnsi="Arial" w:cs="Arial"/>
                      <w:b/>
                      <w:sz w:val="22"/>
                      <w:szCs w:val="22"/>
                      <w:rtl/>
                    </w:rPr>
                  </w:pPr>
                  <w:r>
                    <w:rPr>
                      <w:rFonts w:ascii="Arial" w:hAnsi="Arial" w:cs="Arial" w:hint="cs"/>
                      <w:b/>
                      <w:sz w:val="22"/>
                      <w:szCs w:val="22"/>
                      <w:rtl/>
                    </w:rPr>
                    <w:t xml:space="preserve">מאגר </w:t>
                  </w:r>
                  <w:proofErr w:type="spellStart"/>
                  <w:r>
                    <w:rPr>
                      <w:rFonts w:ascii="Arial" w:hAnsi="Arial" w:cs="Arial"/>
                      <w:b/>
                      <w:sz w:val="22"/>
                      <w:szCs w:val="22"/>
                    </w:rPr>
                    <w:t>GISrael</w:t>
                  </w:r>
                  <w:proofErr w:type="spellEnd"/>
                  <w:r>
                    <w:rPr>
                      <w:rFonts w:ascii="Arial" w:hAnsi="Arial" w:cs="Arial"/>
                      <w:b/>
                      <w:sz w:val="22"/>
                      <w:szCs w:val="22"/>
                    </w:rPr>
                    <w:t xml:space="preserve"> NAV</w:t>
                  </w:r>
                </w:p>
              </w:tc>
            </w:tr>
            <w:tr w:rsidR="00955E87" w14:paraId="4A4EEE41" w14:textId="77777777" w:rsidTr="00955E87">
              <w:tc>
                <w:tcPr>
                  <w:tcW w:w="2238" w:type="dxa"/>
                </w:tcPr>
                <w:p w14:paraId="0CAD2848" w14:textId="77777777" w:rsidR="00955E87" w:rsidRDefault="00955E87" w:rsidP="007212C2">
                  <w:pPr>
                    <w:rPr>
                      <w:rFonts w:ascii="Arial" w:hAnsi="Arial" w:cs="Arial"/>
                      <w:b/>
                      <w:sz w:val="22"/>
                      <w:szCs w:val="22"/>
                      <w:rtl/>
                    </w:rPr>
                  </w:pPr>
                  <w:r>
                    <w:rPr>
                      <w:rFonts w:ascii="Arial" w:hAnsi="Arial" w:cs="Arial" w:hint="cs"/>
                      <w:b/>
                      <w:sz w:val="22"/>
                      <w:szCs w:val="22"/>
                      <w:rtl/>
                    </w:rPr>
                    <w:t>6.1</w:t>
                  </w:r>
                </w:p>
              </w:tc>
              <w:tc>
                <w:tcPr>
                  <w:tcW w:w="2238" w:type="dxa"/>
                </w:tcPr>
                <w:p w14:paraId="69EF0807" w14:textId="77777777" w:rsidR="00955E87" w:rsidRDefault="00955E87" w:rsidP="007212C2">
                  <w:pPr>
                    <w:rPr>
                      <w:rFonts w:ascii="Arial" w:hAnsi="Arial" w:cs="Arial"/>
                      <w:b/>
                      <w:sz w:val="22"/>
                      <w:szCs w:val="22"/>
                      <w:rtl/>
                    </w:rPr>
                  </w:pPr>
                  <w:r>
                    <w:rPr>
                      <w:rFonts w:ascii="Arial" w:hAnsi="Arial" w:cs="Arial" w:hint="cs"/>
                      <w:b/>
                      <w:sz w:val="22"/>
                      <w:szCs w:val="22"/>
                      <w:rtl/>
                    </w:rPr>
                    <w:t>רישיון שימוש שנתי עבור שרת</w:t>
                  </w:r>
                  <w:r w:rsidRPr="00AD1CD2">
                    <w:rPr>
                      <w:rFonts w:ascii="Arial" w:hAnsi="Arial" w:cs="Arial" w:hint="cs"/>
                      <w:b/>
                      <w:sz w:val="22"/>
                      <w:szCs w:val="22"/>
                      <w:rtl/>
                    </w:rPr>
                    <w:t xml:space="preserve"> האינטראנט </w:t>
                  </w:r>
                  <w:r>
                    <w:rPr>
                      <w:rFonts w:ascii="Arial" w:hAnsi="Arial" w:cs="Arial" w:hint="cs"/>
                      <w:b/>
                      <w:sz w:val="22"/>
                      <w:szCs w:val="22"/>
                      <w:rtl/>
                    </w:rPr>
                    <w:t xml:space="preserve">של אתר </w:t>
                  </w:r>
                  <w:proofErr w:type="spellStart"/>
                  <w:r>
                    <w:rPr>
                      <w:rFonts w:ascii="Arial" w:hAnsi="Arial" w:cs="Arial" w:hint="cs"/>
                      <w:b/>
                      <w:sz w:val="22"/>
                      <w:szCs w:val="22"/>
                      <w:rtl/>
                    </w:rPr>
                    <w:t>מינהלת</w:t>
                  </w:r>
                  <w:proofErr w:type="spellEnd"/>
                  <w:r>
                    <w:rPr>
                      <w:rFonts w:ascii="Arial" w:hAnsi="Arial" w:cs="Arial" w:hint="cs"/>
                      <w:b/>
                      <w:sz w:val="22"/>
                      <w:szCs w:val="22"/>
                      <w:rtl/>
                    </w:rPr>
                    <w:t xml:space="preserve"> הטיולים של משרד החינוך</w:t>
                  </w:r>
                </w:p>
              </w:tc>
              <w:tc>
                <w:tcPr>
                  <w:tcW w:w="2238" w:type="dxa"/>
                </w:tcPr>
                <w:p w14:paraId="1213E563" w14:textId="77777777" w:rsidR="00955E87" w:rsidRDefault="00955E87" w:rsidP="007212C2">
                  <w:pPr>
                    <w:rPr>
                      <w:rFonts w:ascii="Arial" w:hAnsi="Arial" w:cs="Arial"/>
                      <w:b/>
                      <w:sz w:val="22"/>
                      <w:szCs w:val="22"/>
                      <w:rtl/>
                    </w:rPr>
                  </w:pPr>
                  <w:r>
                    <w:rPr>
                      <w:rFonts w:ascii="Arial" w:hAnsi="Arial" w:cs="Arial" w:hint="cs"/>
                      <w:b/>
                      <w:sz w:val="22"/>
                      <w:szCs w:val="22"/>
                      <w:rtl/>
                    </w:rPr>
                    <w:t>1</w:t>
                  </w:r>
                </w:p>
              </w:tc>
              <w:tc>
                <w:tcPr>
                  <w:tcW w:w="2238" w:type="dxa"/>
                </w:tcPr>
                <w:p w14:paraId="2053CF93" w14:textId="77777777" w:rsidR="00955E87" w:rsidRDefault="00955E87" w:rsidP="007212C2">
                  <w:pPr>
                    <w:rPr>
                      <w:rFonts w:ascii="Arial" w:hAnsi="Arial" w:cs="Arial"/>
                      <w:b/>
                      <w:sz w:val="22"/>
                      <w:szCs w:val="22"/>
                    </w:rPr>
                  </w:pPr>
                  <w:r>
                    <w:rPr>
                      <w:rFonts w:ascii="Arial" w:hAnsi="Arial" w:cs="Arial" w:hint="cs"/>
                      <w:b/>
                      <w:sz w:val="22"/>
                      <w:szCs w:val="22"/>
                    </w:rPr>
                    <w:t>TOGO</w:t>
                  </w:r>
                  <w:r>
                    <w:rPr>
                      <w:rFonts w:ascii="Arial" w:hAnsi="Arial" w:cs="Arial" w:hint="cs"/>
                      <w:b/>
                      <w:sz w:val="22"/>
                      <w:szCs w:val="22"/>
                      <w:rtl/>
                    </w:rPr>
                    <w:t xml:space="preserve"> </w:t>
                  </w:r>
                  <w:proofErr w:type="spellStart"/>
                  <w:r>
                    <w:rPr>
                      <w:rFonts w:ascii="Arial" w:hAnsi="Arial" w:cs="Arial"/>
                      <w:b/>
                      <w:sz w:val="22"/>
                      <w:szCs w:val="22"/>
                    </w:rPr>
                    <w:t>GISrael</w:t>
                  </w:r>
                  <w:proofErr w:type="spellEnd"/>
                </w:p>
              </w:tc>
            </w:tr>
            <w:tr w:rsidR="00955E87" w14:paraId="590F98B5" w14:textId="77777777" w:rsidTr="00955E87">
              <w:tc>
                <w:tcPr>
                  <w:tcW w:w="2238" w:type="dxa"/>
                </w:tcPr>
                <w:p w14:paraId="511701C3" w14:textId="77777777" w:rsidR="00955E87" w:rsidRDefault="00955E87" w:rsidP="007212C2">
                  <w:pPr>
                    <w:rPr>
                      <w:rFonts w:ascii="Arial" w:hAnsi="Arial" w:cs="Arial"/>
                      <w:b/>
                      <w:sz w:val="22"/>
                      <w:szCs w:val="22"/>
                      <w:rtl/>
                    </w:rPr>
                  </w:pPr>
                  <w:r>
                    <w:rPr>
                      <w:rFonts w:ascii="Arial" w:hAnsi="Arial" w:cs="Arial" w:hint="cs"/>
                      <w:b/>
                      <w:sz w:val="22"/>
                      <w:szCs w:val="22"/>
                      <w:rtl/>
                    </w:rPr>
                    <w:t>6.2</w:t>
                  </w:r>
                </w:p>
              </w:tc>
              <w:tc>
                <w:tcPr>
                  <w:tcW w:w="2238" w:type="dxa"/>
                </w:tcPr>
                <w:p w14:paraId="7AAB80FC" w14:textId="77777777" w:rsidR="00955E87" w:rsidRDefault="00955E87" w:rsidP="007212C2">
                  <w:pPr>
                    <w:rPr>
                      <w:rFonts w:ascii="Arial" w:hAnsi="Arial" w:cs="Arial"/>
                      <w:b/>
                      <w:sz w:val="22"/>
                      <w:szCs w:val="22"/>
                      <w:rtl/>
                    </w:rPr>
                  </w:pPr>
                  <w:r>
                    <w:rPr>
                      <w:rFonts w:ascii="Arial" w:hAnsi="Arial" w:cs="Arial" w:hint="cs"/>
                      <w:b/>
                      <w:sz w:val="22"/>
                      <w:szCs w:val="22"/>
                      <w:rtl/>
                    </w:rPr>
                    <w:t xml:space="preserve">רישיון שימוש שנתי עבור שרת האינטרנט של אתר </w:t>
                  </w:r>
                  <w:proofErr w:type="spellStart"/>
                  <w:r>
                    <w:rPr>
                      <w:rFonts w:ascii="Arial" w:hAnsi="Arial" w:cs="Arial" w:hint="cs"/>
                      <w:b/>
                      <w:sz w:val="22"/>
                      <w:szCs w:val="22"/>
                      <w:rtl/>
                    </w:rPr>
                    <w:t>מינהלת</w:t>
                  </w:r>
                  <w:proofErr w:type="spellEnd"/>
                  <w:r>
                    <w:rPr>
                      <w:rFonts w:ascii="Arial" w:hAnsi="Arial" w:cs="Arial" w:hint="cs"/>
                      <w:b/>
                      <w:sz w:val="22"/>
                      <w:szCs w:val="22"/>
                      <w:rtl/>
                    </w:rPr>
                    <w:t xml:space="preserve"> הטיולים של משרד החינוך</w:t>
                  </w:r>
                </w:p>
              </w:tc>
              <w:tc>
                <w:tcPr>
                  <w:tcW w:w="2238" w:type="dxa"/>
                </w:tcPr>
                <w:p w14:paraId="20803A03" w14:textId="77777777" w:rsidR="00955E87" w:rsidRDefault="00955E87" w:rsidP="007212C2">
                  <w:pPr>
                    <w:rPr>
                      <w:rFonts w:ascii="Arial" w:hAnsi="Arial" w:cs="Arial"/>
                      <w:b/>
                      <w:sz w:val="22"/>
                      <w:szCs w:val="22"/>
                      <w:rtl/>
                    </w:rPr>
                  </w:pPr>
                  <w:r>
                    <w:rPr>
                      <w:rFonts w:ascii="Arial" w:hAnsi="Arial" w:cs="Arial" w:hint="cs"/>
                      <w:b/>
                      <w:sz w:val="22"/>
                      <w:szCs w:val="22"/>
                      <w:rtl/>
                    </w:rPr>
                    <w:t>1</w:t>
                  </w:r>
                </w:p>
              </w:tc>
              <w:tc>
                <w:tcPr>
                  <w:tcW w:w="2238" w:type="dxa"/>
                </w:tcPr>
                <w:p w14:paraId="723E3F4E" w14:textId="77777777" w:rsidR="00955E87" w:rsidRDefault="00955E87" w:rsidP="007212C2">
                  <w:pPr>
                    <w:rPr>
                      <w:rFonts w:ascii="Arial" w:hAnsi="Arial" w:cs="Arial"/>
                      <w:b/>
                      <w:sz w:val="22"/>
                      <w:szCs w:val="22"/>
                    </w:rPr>
                  </w:pPr>
                  <w:r>
                    <w:rPr>
                      <w:rFonts w:ascii="Arial" w:hAnsi="Arial" w:cs="Arial" w:hint="cs"/>
                      <w:b/>
                      <w:sz w:val="22"/>
                      <w:szCs w:val="22"/>
                    </w:rPr>
                    <w:t>TOGO</w:t>
                  </w:r>
                  <w:r>
                    <w:rPr>
                      <w:rFonts w:ascii="Arial" w:hAnsi="Arial" w:cs="Arial" w:hint="cs"/>
                      <w:b/>
                      <w:sz w:val="22"/>
                      <w:szCs w:val="22"/>
                      <w:rtl/>
                    </w:rPr>
                    <w:t xml:space="preserve"> </w:t>
                  </w:r>
                  <w:proofErr w:type="spellStart"/>
                  <w:r>
                    <w:rPr>
                      <w:rFonts w:ascii="Arial" w:hAnsi="Arial" w:cs="Arial"/>
                      <w:b/>
                      <w:sz w:val="22"/>
                      <w:szCs w:val="22"/>
                    </w:rPr>
                    <w:t>GISrael</w:t>
                  </w:r>
                  <w:proofErr w:type="spellEnd"/>
                </w:p>
              </w:tc>
            </w:tr>
          </w:tbl>
          <w:p w14:paraId="46623DE2" w14:textId="77777777" w:rsidR="00955E87" w:rsidRDefault="00D764A8" w:rsidP="00955E87">
            <w:pPr>
              <w:rPr>
                <w:rFonts w:ascii="Arial" w:hAnsi="Arial" w:cs="Arial"/>
                <w:b/>
                <w:sz w:val="22"/>
                <w:szCs w:val="22"/>
              </w:rPr>
            </w:pPr>
            <w:r>
              <w:rPr>
                <w:rFonts w:ascii="Arial" w:hAnsi="Arial" w:cs="Arial" w:hint="cs"/>
                <w:b/>
                <w:sz w:val="22"/>
                <w:szCs w:val="22"/>
                <w:rtl/>
              </w:rPr>
              <w:t xml:space="preserve"> </w:t>
            </w:r>
            <w:r w:rsidR="00955E87">
              <w:rPr>
                <w:rFonts w:ascii="Arial" w:hAnsi="Arial" w:cs="Arial"/>
                <w:b/>
                <w:sz w:val="22"/>
                <w:szCs w:val="22"/>
                <w:rtl/>
              </w:rPr>
              <w:t>מבחינת סך כמות הרישוי הקיימת, המשרד מותאם למצב בפועל ומחדש בהתאם בכל שנה .</w:t>
            </w:r>
          </w:p>
          <w:p w14:paraId="41ECD0AE" w14:textId="77777777" w:rsidR="00D31606" w:rsidRPr="00AA290D" w:rsidRDefault="00D31606" w:rsidP="00955E87">
            <w:pPr>
              <w:rPr>
                <w:rFonts w:ascii="Arial" w:hAnsi="Arial" w:cs="Arial"/>
                <w:b/>
                <w:sz w:val="22"/>
                <w:szCs w:val="22"/>
                <w:rtl/>
              </w:rPr>
            </w:pPr>
          </w:p>
        </w:tc>
      </w:tr>
    </w:tbl>
    <w:p w14:paraId="0A0254D4" w14:textId="77777777" w:rsidR="00D31606" w:rsidRPr="00AA290D" w:rsidRDefault="00D31606" w:rsidP="00D31606">
      <w:pPr>
        <w:rPr>
          <w:rFonts w:ascii="Arial" w:hAnsi="Arial" w:cs="Arial"/>
          <w:bCs/>
          <w:sz w:val="22"/>
          <w:szCs w:val="22"/>
          <w:rtl/>
        </w:rPr>
      </w:pPr>
    </w:p>
    <w:p w14:paraId="167CEC4F"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51825B61"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14:paraId="10F8796C" w14:textId="77777777" w:rsidR="00D31606" w:rsidRPr="00AA290D" w:rsidRDefault="00D31606" w:rsidP="00D3160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AA290D" w14:paraId="2721EF30" w14:textId="77777777" w:rsidTr="007212C2">
        <w:tc>
          <w:tcPr>
            <w:tcW w:w="3085" w:type="dxa"/>
          </w:tcPr>
          <w:p w14:paraId="2756EE44" w14:textId="77777777" w:rsidR="00D31606" w:rsidRPr="00AA290D" w:rsidRDefault="00D31606" w:rsidP="007212C2">
            <w:pPr>
              <w:ind w:right="283"/>
              <w:rPr>
                <w:rFonts w:ascii="Arial" w:hAnsi="Arial" w:cs="Arial"/>
                <w:b/>
                <w:sz w:val="22"/>
                <w:szCs w:val="22"/>
                <w:rtl/>
              </w:rPr>
            </w:pPr>
            <w:r w:rsidRPr="00AA290D">
              <w:rPr>
                <w:rFonts w:ascii="Arial" w:hAnsi="Arial" w:cs="Arial"/>
                <w:b/>
                <w:sz w:val="22"/>
                <w:szCs w:val="22"/>
                <w:rtl/>
              </w:rPr>
              <w:t xml:space="preserve">   </w:t>
            </w:r>
            <w:proofErr w:type="gramStart"/>
            <w:r w:rsidRPr="00AA290D">
              <w:rPr>
                <w:rFonts w:ascii="Wingdings" w:hAnsi="Wingdings" w:cs="Arial"/>
                <w:b/>
                <w:sz w:val="28"/>
                <w:szCs w:val="28"/>
              </w:rPr>
              <w:t></w:t>
            </w:r>
            <w:r w:rsidRPr="00AA290D">
              <w:rPr>
                <w:rFonts w:ascii="Arial" w:hAnsi="Arial" w:cs="Arial"/>
                <w:b/>
                <w:sz w:val="22"/>
                <w:szCs w:val="22"/>
                <w:rtl/>
              </w:rPr>
              <w:t xml:space="preserve">  טובין</w:t>
            </w:r>
            <w:proofErr w:type="gramEnd"/>
          </w:p>
        </w:tc>
        <w:tc>
          <w:tcPr>
            <w:tcW w:w="2977" w:type="dxa"/>
          </w:tcPr>
          <w:p w14:paraId="4CFF6BDD" w14:textId="77777777" w:rsidR="00D31606" w:rsidRPr="00AA290D" w:rsidRDefault="00D31606" w:rsidP="007212C2">
            <w:pPr>
              <w:ind w:right="283"/>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שירותים</w:t>
            </w:r>
          </w:p>
        </w:tc>
        <w:tc>
          <w:tcPr>
            <w:tcW w:w="3116" w:type="dxa"/>
          </w:tcPr>
          <w:p w14:paraId="7DD9C9DC" w14:textId="77777777" w:rsidR="00D31606" w:rsidRPr="00AA290D" w:rsidRDefault="00D31606" w:rsidP="007212C2">
            <w:pPr>
              <w:ind w:right="283"/>
              <w:rPr>
                <w:rFonts w:ascii="Arial" w:hAnsi="Arial" w:cs="Arial"/>
                <w:b/>
                <w:sz w:val="22"/>
                <w:szCs w:val="22"/>
                <w:rtl/>
              </w:rPr>
            </w:pPr>
          </w:p>
        </w:tc>
      </w:tr>
    </w:tbl>
    <w:p w14:paraId="5BE1DE6D"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AA290D" w14:paraId="265BAB66"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031EDB36"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51CC5167" w14:textId="77777777" w:rsidR="00D31606" w:rsidRPr="00AA290D" w:rsidRDefault="00D31606" w:rsidP="007212C2">
            <w:pPr>
              <w:rPr>
                <w:rFonts w:ascii="Arial" w:hAnsi="Arial" w:cs="Arial"/>
                <w:b/>
                <w:sz w:val="22"/>
                <w:szCs w:val="22"/>
                <w:highlight w:val="yellow"/>
                <w:rtl/>
              </w:rPr>
            </w:pPr>
            <w:r w:rsidRPr="00AA290D">
              <w:rPr>
                <w:rFonts w:ascii="Arial" w:hAnsi="Arial" w:cs="Arial"/>
                <w:b/>
                <w:sz w:val="22"/>
                <w:szCs w:val="22"/>
                <w:rtl/>
              </w:rPr>
              <w:t>חברת</w:t>
            </w:r>
            <w:r w:rsidR="00955E87">
              <w:rPr>
                <w:rFonts w:ascii="Arial" w:hAnsi="Arial" w:cs="Arial" w:hint="cs"/>
                <w:b/>
                <w:sz w:val="22"/>
                <w:szCs w:val="22"/>
                <w:rtl/>
              </w:rPr>
              <w:t xml:space="preserve"> מפה </w:t>
            </w:r>
            <w:r w:rsidR="00955E87" w:rsidRPr="00955E87">
              <w:rPr>
                <w:rFonts w:ascii="Arial" w:hAnsi="Arial" w:cs="Arial" w:hint="cs"/>
                <w:b/>
                <w:sz w:val="22"/>
                <w:szCs w:val="22"/>
                <w:rtl/>
              </w:rPr>
              <w:t xml:space="preserve"> </w:t>
            </w:r>
            <w:proofErr w:type="spellStart"/>
            <w:r w:rsidR="00955E87" w:rsidRPr="00955E87">
              <w:rPr>
                <w:rFonts w:ascii="Arial" w:hAnsi="Arial" w:cs="Arial"/>
                <w:b/>
                <w:sz w:val="22"/>
                <w:szCs w:val="22"/>
              </w:rPr>
              <w:t>GIS</w:t>
            </w:r>
            <w:r w:rsidR="00955E87">
              <w:rPr>
                <w:rFonts w:ascii="Calibri" w:hAnsi="Calibri" w:cs="Calibri"/>
                <w:sz w:val="22"/>
                <w:szCs w:val="22"/>
              </w:rPr>
              <w:t>rael</w:t>
            </w:r>
            <w:proofErr w:type="spellEnd"/>
          </w:p>
        </w:tc>
      </w:tr>
      <w:tr w:rsidR="00D31606" w:rsidRPr="00AA290D" w14:paraId="2432DA7A"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25CB1D68"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מספר הספק </w:t>
            </w:r>
          </w:p>
          <w:p w14:paraId="7C33DED7"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CF8E9EB" w14:textId="77777777" w:rsidR="00D31606" w:rsidRPr="00AA290D" w:rsidRDefault="00AD1CD2" w:rsidP="007212C2">
            <w:pPr>
              <w:rPr>
                <w:rFonts w:ascii="Arial" w:hAnsi="Arial" w:cs="Arial"/>
                <w:b/>
                <w:sz w:val="22"/>
                <w:szCs w:val="22"/>
                <w:highlight w:val="yellow"/>
              </w:rPr>
            </w:pPr>
            <w:r w:rsidRPr="00AD1CD2">
              <w:rPr>
                <w:rFonts w:ascii="Arial" w:hAnsi="Arial" w:cs="Arial" w:hint="cs"/>
                <w:b/>
                <w:sz w:val="22"/>
                <w:szCs w:val="22"/>
                <w:rtl/>
              </w:rPr>
              <w:t>511781924</w:t>
            </w:r>
          </w:p>
        </w:tc>
      </w:tr>
      <w:tr w:rsidR="00D31606" w:rsidRPr="00AA290D" w14:paraId="122E4995"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4DF448C5"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2F988E3A"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0A9506B0"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D31606" w:rsidRPr="00AA290D" w14:paraId="1E0B78C6"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14C9A316"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lastRenderedPageBreak/>
              <w:t>אומדן / שווי ההתקשרות:</w:t>
            </w:r>
          </w:p>
        </w:tc>
        <w:tc>
          <w:tcPr>
            <w:tcW w:w="6480" w:type="dxa"/>
            <w:gridSpan w:val="2"/>
            <w:tcBorders>
              <w:top w:val="single" w:sz="4" w:space="0" w:color="auto"/>
              <w:left w:val="single" w:sz="4" w:space="0" w:color="auto"/>
              <w:bottom w:val="single" w:sz="4" w:space="0" w:color="auto"/>
            </w:tcBorders>
          </w:tcPr>
          <w:p w14:paraId="1682412F" w14:textId="01DE1999" w:rsidR="00D31606" w:rsidRPr="00AA290D" w:rsidRDefault="00A1708A" w:rsidP="00995996">
            <w:pPr>
              <w:rPr>
                <w:rFonts w:ascii="Arial" w:hAnsi="Arial" w:cs="Arial"/>
                <w:b/>
                <w:sz w:val="22"/>
                <w:szCs w:val="22"/>
                <w:highlight w:val="yellow"/>
                <w:rtl/>
              </w:rPr>
            </w:pPr>
            <w:r>
              <w:rPr>
                <w:rFonts w:ascii="Arial" w:hAnsi="Arial" w:cs="Arial" w:hint="cs"/>
                <w:b/>
                <w:sz w:val="22"/>
                <w:szCs w:val="22"/>
                <w:rtl/>
              </w:rPr>
              <w:t>750,000</w:t>
            </w:r>
            <w:r w:rsidR="00DF18D2">
              <w:rPr>
                <w:rFonts w:ascii="Arial" w:hAnsi="Arial" w:cs="Arial" w:hint="cs"/>
                <w:b/>
                <w:sz w:val="22"/>
                <w:szCs w:val="22"/>
                <w:rtl/>
              </w:rPr>
              <w:t xml:space="preserve"> ₪  ( 250,000 ₪ לשנה</w:t>
            </w:r>
            <w:r>
              <w:rPr>
                <w:rFonts w:ascii="Arial" w:hAnsi="Arial" w:cs="Arial" w:hint="cs"/>
                <w:b/>
                <w:sz w:val="22"/>
                <w:szCs w:val="22"/>
                <w:rtl/>
              </w:rPr>
              <w:t>, כולל מע"מ</w:t>
            </w:r>
            <w:r w:rsidR="00DF18D2">
              <w:rPr>
                <w:rFonts w:ascii="Arial" w:hAnsi="Arial" w:cs="Arial" w:hint="cs"/>
                <w:b/>
                <w:sz w:val="22"/>
                <w:szCs w:val="22"/>
                <w:rtl/>
              </w:rPr>
              <w:t>)</w:t>
            </w:r>
          </w:p>
        </w:tc>
      </w:tr>
      <w:tr w:rsidR="00D31606" w:rsidRPr="00AA290D" w14:paraId="63655C6E"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39250F75"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5DCED8F0" w14:textId="4088ADD1" w:rsidR="00D31606" w:rsidRPr="00AA290D" w:rsidRDefault="00EC2D05" w:rsidP="00DF18D2">
            <w:pPr>
              <w:rPr>
                <w:rFonts w:ascii="Arial" w:hAnsi="Arial" w:cs="Arial"/>
                <w:b/>
                <w:sz w:val="22"/>
                <w:szCs w:val="22"/>
                <w:highlight w:val="yellow"/>
                <w:rtl/>
              </w:rPr>
            </w:pPr>
            <w:r w:rsidRPr="00D42F0B">
              <w:rPr>
                <w:rFonts w:ascii="Arial" w:hAnsi="Arial" w:cs="Arial" w:hint="cs"/>
                <w:b/>
                <w:sz w:val="22"/>
                <w:szCs w:val="22"/>
                <w:rtl/>
              </w:rPr>
              <w:t xml:space="preserve">16.4.2025 </w:t>
            </w:r>
            <w:r w:rsidRPr="00D42F0B">
              <w:rPr>
                <w:rFonts w:ascii="Arial" w:hAnsi="Arial" w:cs="Arial"/>
                <w:b/>
                <w:sz w:val="22"/>
                <w:szCs w:val="22"/>
                <w:rtl/>
              </w:rPr>
              <w:t>–</w:t>
            </w:r>
            <w:r w:rsidRPr="00D42F0B">
              <w:rPr>
                <w:rFonts w:ascii="Arial" w:hAnsi="Arial" w:cs="Arial" w:hint="cs"/>
                <w:b/>
                <w:sz w:val="22"/>
                <w:szCs w:val="22"/>
                <w:rtl/>
              </w:rPr>
              <w:t xml:space="preserve"> 15.4.202</w:t>
            </w:r>
            <w:r w:rsidR="00DF18D2">
              <w:rPr>
                <w:rFonts w:ascii="Arial" w:hAnsi="Arial" w:cs="Arial" w:hint="cs"/>
                <w:b/>
                <w:sz w:val="22"/>
                <w:szCs w:val="22"/>
                <w:rtl/>
              </w:rPr>
              <w:t xml:space="preserve">6  + אופציות </w:t>
            </w:r>
            <w:r w:rsidR="00A1708A">
              <w:rPr>
                <w:rFonts w:ascii="Arial" w:hAnsi="Arial" w:cs="Arial" w:hint="cs"/>
                <w:b/>
                <w:sz w:val="22"/>
                <w:szCs w:val="22"/>
                <w:rtl/>
              </w:rPr>
              <w:t xml:space="preserve">ל2 </w:t>
            </w:r>
            <w:r w:rsidR="00DF18D2">
              <w:rPr>
                <w:rFonts w:ascii="Arial" w:hAnsi="Arial" w:cs="Arial" w:hint="cs"/>
                <w:b/>
                <w:sz w:val="22"/>
                <w:szCs w:val="22"/>
                <w:rtl/>
              </w:rPr>
              <w:t xml:space="preserve">שנים נוספות </w:t>
            </w:r>
          </w:p>
        </w:tc>
      </w:tr>
    </w:tbl>
    <w:p w14:paraId="4297E1B8" w14:textId="77777777" w:rsidR="00D31606" w:rsidRPr="00AA290D" w:rsidRDefault="00D31606" w:rsidP="00D31606">
      <w:pPr>
        <w:rPr>
          <w:rFonts w:ascii="Arial" w:hAnsi="Arial" w:cs="Arial"/>
          <w:bCs/>
          <w:rtl/>
        </w:rPr>
      </w:pPr>
    </w:p>
    <w:p w14:paraId="57BB300D" w14:textId="77777777" w:rsidR="00D31606" w:rsidRPr="00AA290D" w:rsidRDefault="00D31606" w:rsidP="00D31606">
      <w:pPr>
        <w:rPr>
          <w:rFonts w:ascii="Arial" w:hAnsi="Arial" w:cs="Arial"/>
          <w:bCs/>
          <w:rtl/>
        </w:rPr>
      </w:pPr>
      <w:r w:rsidRPr="00AA290D">
        <w:rPr>
          <w:rFonts w:ascii="Arial" w:hAnsi="Arial" w:cs="Arial"/>
          <w:bCs/>
          <w:rtl/>
        </w:rPr>
        <w:t>נימוקים כי הספק הוא ספק יחיד או כי הטובין הם טובי</w:t>
      </w:r>
      <w:r w:rsidR="000A7F0B">
        <w:rPr>
          <w:rFonts w:ascii="Arial" w:hAnsi="Arial" w:cs="Arial" w:hint="cs"/>
          <w:bCs/>
          <w:rtl/>
        </w:rPr>
        <w:t>ן</w:t>
      </w:r>
      <w:r w:rsidRPr="00AA290D">
        <w:rPr>
          <w:rFonts w:ascii="Arial" w:hAnsi="Arial" w:cs="Arial"/>
          <w:bCs/>
          <w:rtl/>
        </w:rPr>
        <w:t xml:space="preserve"> חוץ</w:t>
      </w:r>
    </w:p>
    <w:p w14:paraId="432F4541" w14:textId="77777777" w:rsidR="00D31606" w:rsidRDefault="00D31606" w:rsidP="00D31606">
      <w:pPr>
        <w:rPr>
          <w:rFonts w:ascii="Arial" w:hAnsi="Arial" w:cs="Arial"/>
          <w:bCs/>
          <w:sz w:val="22"/>
          <w:szCs w:val="22"/>
          <w:rtl/>
        </w:rPr>
      </w:pPr>
      <w:r w:rsidRPr="00AA290D">
        <w:rPr>
          <w:rFonts w:ascii="Arial" w:hAnsi="Arial" w:cs="Arial"/>
          <w:bCs/>
          <w:sz w:val="22"/>
          <w:szCs w:val="22"/>
          <w:rtl/>
        </w:rPr>
        <w:t>(</w:t>
      </w:r>
      <w:r w:rsidRPr="00AA290D">
        <w:rPr>
          <w:rFonts w:ascii="Arial" w:hAnsi="Arial" w:cs="Arial"/>
          <w:b/>
          <w:sz w:val="22"/>
          <w:szCs w:val="22"/>
          <w:rtl/>
        </w:rPr>
        <w:t>במקרה הצורך ניתן לצרף עמודים נוספים וכל מסמך רלוונטי נוסף</w:t>
      </w:r>
      <w:r w:rsidRPr="00AA290D">
        <w:rPr>
          <w:rFonts w:ascii="Arial" w:hAnsi="Arial" w:cs="Arial"/>
          <w:bCs/>
          <w:sz w:val="22"/>
          <w:szCs w:val="22"/>
          <w:rtl/>
        </w:rPr>
        <w:t>)</w:t>
      </w:r>
      <w:r w:rsidR="00D42F0B">
        <w:rPr>
          <w:rFonts w:ascii="Arial" w:hAnsi="Arial" w:cs="Arial" w:hint="cs"/>
          <w:bCs/>
          <w:sz w:val="22"/>
          <w:szCs w:val="22"/>
          <w:rtl/>
        </w:rPr>
        <w:t xml:space="preserve"> </w:t>
      </w:r>
    </w:p>
    <w:p w14:paraId="0780A2FC" w14:textId="77777777" w:rsidR="00D42F0B" w:rsidRDefault="00D42F0B" w:rsidP="00D31606">
      <w:pPr>
        <w:rPr>
          <w:rFonts w:ascii="Arial" w:hAnsi="Arial" w:cs="Arial"/>
          <w:bCs/>
          <w:sz w:val="22"/>
          <w:szCs w:val="22"/>
          <w:rtl/>
        </w:rPr>
      </w:pPr>
      <w:r>
        <w:rPr>
          <w:rFonts w:ascii="Arial" w:hAnsi="Arial" w:cs="Arial" w:hint="cs"/>
          <w:bCs/>
          <w:sz w:val="22"/>
          <w:szCs w:val="22"/>
          <w:rtl/>
        </w:rPr>
        <w:t>מצ"ב נספח יצרן יחיד, רשימת מפיצים</w:t>
      </w:r>
    </w:p>
    <w:p w14:paraId="6CF96540" w14:textId="77777777" w:rsidR="00D42F0B" w:rsidRPr="00D42F0B" w:rsidRDefault="00D42F0B" w:rsidP="00D31606">
      <w:pPr>
        <w:rPr>
          <w:rFonts w:ascii="Arial" w:hAnsi="Arial" w:cs="Arial"/>
          <w:sz w:val="22"/>
          <w:szCs w:val="22"/>
          <w:rtl/>
        </w:rPr>
      </w:pPr>
      <w:r w:rsidRPr="00D42F0B">
        <w:rPr>
          <w:rFonts w:ascii="Calibri" w:hAnsi="Calibri" w:cs="Calibri"/>
          <w:sz w:val="22"/>
          <w:szCs w:val="22"/>
          <w:rtl/>
        </w:rPr>
        <w:t>מאגר</w:t>
      </w:r>
      <w:r w:rsidRPr="00D42F0B">
        <w:rPr>
          <w:rFonts w:ascii="Calibri" w:hAnsi="Calibri" w:cs="Calibri"/>
          <w:sz w:val="22"/>
          <w:szCs w:val="22"/>
        </w:rPr>
        <w:t xml:space="preserve"> </w:t>
      </w:r>
      <w:r w:rsidRPr="00D42F0B">
        <w:rPr>
          <w:rFonts w:ascii="Calibri" w:hAnsi="Calibri" w:cs="Calibri"/>
          <w:sz w:val="22"/>
          <w:szCs w:val="22"/>
          <w:rtl/>
        </w:rPr>
        <w:t>המידע</w:t>
      </w:r>
      <w:r w:rsidRPr="00D42F0B">
        <w:rPr>
          <w:rFonts w:ascii="Calibri" w:hAnsi="Calibri" w:cs="Calibri"/>
          <w:sz w:val="22"/>
          <w:szCs w:val="22"/>
        </w:rPr>
        <w:t xml:space="preserve"> </w:t>
      </w:r>
      <w:proofErr w:type="spellStart"/>
      <w:r w:rsidRPr="00D42F0B">
        <w:rPr>
          <w:rFonts w:ascii="Calibri" w:hAnsi="Calibri" w:cs="Calibri"/>
          <w:sz w:val="22"/>
          <w:szCs w:val="22"/>
        </w:rPr>
        <w:t>GISrael</w:t>
      </w:r>
      <w:proofErr w:type="spellEnd"/>
      <w:r w:rsidRPr="00D42F0B">
        <w:rPr>
          <w:rFonts w:ascii="Calibri" w:hAnsi="Calibri" w:cs="Calibri"/>
          <w:sz w:val="22"/>
          <w:szCs w:val="22"/>
        </w:rPr>
        <w:t xml:space="preserve"> </w:t>
      </w:r>
      <w:r w:rsidRPr="00D42F0B">
        <w:rPr>
          <w:rFonts w:ascii="Arial" w:hAnsi="Arial" w:cs="Arial"/>
          <w:sz w:val="22"/>
          <w:szCs w:val="22"/>
          <w:rtl/>
        </w:rPr>
        <w:t>מתוצרת חברת</w:t>
      </w:r>
      <w:r w:rsidRPr="00D42F0B">
        <w:rPr>
          <w:rFonts w:ascii="Arial" w:hAnsi="Arial" w:cs="Arial" w:hint="cs"/>
          <w:sz w:val="22"/>
          <w:szCs w:val="22"/>
          <w:rtl/>
        </w:rPr>
        <w:t xml:space="preserve"> מפה ולה בלעדיות מלאה על הטובין </w:t>
      </w:r>
    </w:p>
    <w:p w14:paraId="36AE41EF" w14:textId="77777777" w:rsidR="00D31606" w:rsidRPr="00AA290D" w:rsidRDefault="00D31606" w:rsidP="00D31606">
      <w:pPr>
        <w:spacing w:line="360" w:lineRule="auto"/>
        <w:rPr>
          <w:rFonts w:ascii="Arial" w:hAnsi="Arial" w:cs="Arial"/>
          <w:bCs/>
          <w:sz w:val="22"/>
          <w:szCs w:val="22"/>
          <w:rtl/>
        </w:rPr>
      </w:pPr>
      <w:r w:rsidRPr="00AA290D">
        <w:rPr>
          <w:rFonts w:ascii="Arial" w:hAnsi="Arial" w:cs="Arial"/>
          <w:bCs/>
          <w:sz w:val="22"/>
          <w:szCs w:val="22"/>
          <w:rtl/>
        </w:rPr>
        <w:t xml:space="preserve">נא להתייחס לסעיפים הבאים: </w:t>
      </w:r>
    </w:p>
    <w:p w14:paraId="56244710"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1. האמצעים שבהם נערכו בדיקות לאיתור ספקים נוספים והכנת חוות דעת</w:t>
      </w:r>
      <w:r w:rsidRPr="00AA290D">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48C71777"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2. ממצאי הבדיקה</w:t>
      </w:r>
      <w:r w:rsidRPr="00AA290D">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BD6B8A">
        <w:rPr>
          <w:rFonts w:ascii="Arial" w:hAnsi="Arial" w:cs="Arial" w:hint="cs"/>
          <w:b/>
          <w:sz w:val="22"/>
          <w:szCs w:val="22"/>
          <w:rtl/>
        </w:rPr>
        <w:t xml:space="preserve"> </w:t>
      </w:r>
      <w:r w:rsidRPr="00AA290D">
        <w:rPr>
          <w:rFonts w:ascii="Arial" w:hAnsi="Arial" w:cs="Arial"/>
          <w:b/>
          <w:sz w:val="22"/>
          <w:szCs w:val="22"/>
          <w:rtl/>
        </w:rPr>
        <w:t>/</w:t>
      </w:r>
      <w:r w:rsidR="00BD6B8A">
        <w:rPr>
          <w:rFonts w:ascii="Arial" w:hAnsi="Arial" w:cs="Arial" w:hint="cs"/>
          <w:b/>
          <w:sz w:val="22"/>
          <w:szCs w:val="22"/>
          <w:rtl/>
        </w:rPr>
        <w:t xml:space="preserve"> </w:t>
      </w:r>
      <w:r w:rsidRPr="00AA290D">
        <w:rPr>
          <w:rFonts w:ascii="Arial" w:hAnsi="Arial" w:cs="Arial"/>
          <w:b/>
          <w:sz w:val="22"/>
          <w:szCs w:val="22"/>
          <w:rtl/>
        </w:rPr>
        <w:t>ספק חוץ)</w:t>
      </w:r>
      <w:r w:rsidR="00BD6B8A">
        <w:rPr>
          <w:rFonts w:ascii="Arial" w:hAnsi="Arial" w:cs="Arial" w:hint="cs"/>
          <w:b/>
          <w:sz w:val="22"/>
          <w:szCs w:val="22"/>
          <w:rtl/>
        </w:rPr>
        <w:t>.</w:t>
      </w:r>
    </w:p>
    <w:p w14:paraId="18DC043A" w14:textId="77777777" w:rsidR="00D31606" w:rsidRPr="00AA290D" w:rsidRDefault="00D31606" w:rsidP="00D31606">
      <w:pPr>
        <w:spacing w:line="360" w:lineRule="auto"/>
        <w:jc w:val="both"/>
        <w:rPr>
          <w:rFonts w:ascii="Arial" w:hAnsi="Arial" w:cs="Arial"/>
          <w:bCs/>
          <w:sz w:val="22"/>
          <w:szCs w:val="22"/>
          <w:rtl/>
        </w:rPr>
      </w:pPr>
      <w:r w:rsidRPr="00AA290D">
        <w:rPr>
          <w:rFonts w:ascii="Arial" w:hAnsi="Arial" w:cs="Arial"/>
          <w:bCs/>
          <w:sz w:val="22"/>
          <w:szCs w:val="22"/>
          <w:rtl/>
        </w:rPr>
        <w:t xml:space="preserve">3. </w:t>
      </w:r>
      <w:r w:rsidRPr="00AA290D">
        <w:rPr>
          <w:rFonts w:ascii="Arial" w:hAnsi="Arial" w:cs="Arial"/>
          <w:b/>
          <w:sz w:val="22"/>
          <w:szCs w:val="22"/>
          <w:rtl/>
        </w:rPr>
        <w:t>נימוקים והערות נוספות</w:t>
      </w:r>
    </w:p>
    <w:tbl>
      <w:tblPr>
        <w:bidiVisual/>
        <w:tblW w:w="971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Caption w:val="טבלה"/>
        <w:tblDescription w:val="דוגמאות לנימוקים"/>
      </w:tblPr>
      <w:tblGrid>
        <w:gridCol w:w="9718"/>
      </w:tblGrid>
      <w:tr w:rsidR="005C27AF" w:rsidRPr="00AA290D" w14:paraId="78490AA9" w14:textId="77777777" w:rsidTr="007B6FC2">
        <w:tc>
          <w:tcPr>
            <w:tcW w:w="9718" w:type="dxa"/>
          </w:tcPr>
          <w:p w14:paraId="4B9AF04C" w14:textId="1CA0B9D2" w:rsidR="005C27AF" w:rsidRDefault="005C27AF" w:rsidP="005C27AF">
            <w:pPr>
              <w:spacing w:line="360" w:lineRule="auto"/>
              <w:rPr>
                <w:rFonts w:ascii="Arial" w:hAnsi="Arial" w:cs="Arial"/>
                <w:b/>
                <w:sz w:val="22"/>
                <w:szCs w:val="22"/>
                <w:rtl/>
              </w:rPr>
            </w:pPr>
            <w:r w:rsidRPr="00F31BF3">
              <w:rPr>
                <w:rFonts w:ascii="Arial" w:hAnsi="Arial" w:cs="Arial" w:hint="cs"/>
                <w:rtl/>
              </w:rPr>
              <w:t xml:space="preserve">מערכות ה </w:t>
            </w:r>
            <w:r w:rsidRPr="00F31BF3">
              <w:rPr>
                <w:rFonts w:ascii="Arial" w:hAnsi="Arial" w:cs="Arial" w:hint="cs"/>
              </w:rPr>
              <w:t>GIS</w:t>
            </w:r>
            <w:r w:rsidR="00D42F0B">
              <w:rPr>
                <w:rFonts w:ascii="Arial" w:hAnsi="Arial" w:cs="Arial" w:hint="cs"/>
                <w:rtl/>
              </w:rPr>
              <w:t xml:space="preserve"> של </w:t>
            </w:r>
            <w:r w:rsidRPr="00F31BF3">
              <w:rPr>
                <w:rFonts w:ascii="Arial" w:hAnsi="Arial" w:cs="Arial" w:hint="cs"/>
                <w:rtl/>
              </w:rPr>
              <w:t>משרד</w:t>
            </w:r>
            <w:r w:rsidR="00D42F0B">
              <w:rPr>
                <w:rFonts w:ascii="Arial" w:hAnsi="Arial" w:cs="Arial" w:hint="cs"/>
                <w:rtl/>
              </w:rPr>
              <w:t xml:space="preserve"> החינוך</w:t>
            </w:r>
            <w:r w:rsidRPr="00F31BF3">
              <w:rPr>
                <w:rFonts w:ascii="Arial" w:hAnsi="Arial" w:cs="Arial" w:hint="cs"/>
                <w:rtl/>
              </w:rPr>
              <w:t xml:space="preserve"> מבוססות על</w:t>
            </w:r>
            <w:r w:rsidRPr="00F31BF3">
              <w:rPr>
                <w:rFonts w:ascii="Arial" w:hAnsi="Arial" w:cs="Arial"/>
                <w:rtl/>
              </w:rPr>
              <w:t xml:space="preserve"> שכבות המיפוי של חברת ״מפה</w:t>
            </w:r>
            <w:r w:rsidR="007B6FC2">
              <w:rPr>
                <w:rFonts w:ascii="Arial" w:hAnsi="Arial" w:cs="Arial"/>
                <w:rtl/>
              </w:rPr>
              <w:t xml:space="preserve">״, שכבות אילו משמשות </w:t>
            </w:r>
            <w:r w:rsidR="007B6FC2">
              <w:rPr>
                <w:rFonts w:ascii="Arial" w:hAnsi="Arial" w:cs="Arial" w:hint="cs"/>
                <w:rtl/>
              </w:rPr>
              <w:t>כ</w:t>
            </w:r>
            <w:r w:rsidRPr="00F31BF3">
              <w:rPr>
                <w:rFonts w:ascii="Arial" w:hAnsi="Arial" w:cs="Arial"/>
                <w:rtl/>
              </w:rPr>
              <w:t>תשתית המיפוי שעליה כל מערכות ה</w:t>
            </w:r>
            <w:r w:rsidRPr="00F31BF3">
              <w:t>GIS</w:t>
            </w:r>
            <w:r w:rsidRPr="00F31BF3">
              <w:rPr>
                <w:rFonts w:ascii="Arial" w:hAnsi="Arial" w:cs="Arial"/>
                <w:rtl/>
              </w:rPr>
              <w:t xml:space="preserve"> </w:t>
            </w:r>
            <w:r w:rsidR="007B6FC2">
              <w:rPr>
                <w:rFonts w:ascii="Arial" w:hAnsi="Arial" w:cs="Arial" w:hint="cs"/>
                <w:rtl/>
              </w:rPr>
              <w:t xml:space="preserve">של משרד החינוך </w:t>
            </w:r>
            <w:r w:rsidRPr="00F31BF3">
              <w:rPr>
                <w:rFonts w:ascii="Arial" w:hAnsi="Arial" w:cs="Arial"/>
                <w:rtl/>
              </w:rPr>
              <w:t>פועלות, בנוסף תשתית המיפוי הזו מהווה גורם בלעדי</w:t>
            </w:r>
            <w:r w:rsidR="007B6FC2">
              <w:rPr>
                <w:rFonts w:ascii="Arial" w:hAnsi="Arial" w:cs="Arial"/>
                <w:rtl/>
              </w:rPr>
              <w:t xml:space="preserve"> למיקום המוסדות והתלמידים בתהלי</w:t>
            </w:r>
            <w:r w:rsidR="007B6FC2">
              <w:rPr>
                <w:rFonts w:ascii="Arial" w:hAnsi="Arial" w:cs="Arial" w:hint="cs"/>
                <w:rtl/>
              </w:rPr>
              <w:t>כי</w:t>
            </w:r>
            <w:r w:rsidRPr="00F31BF3">
              <w:rPr>
                <w:rFonts w:ascii="Arial" w:hAnsi="Arial" w:cs="Arial"/>
                <w:rtl/>
              </w:rPr>
              <w:t xml:space="preserve"> </w:t>
            </w:r>
            <w:proofErr w:type="spellStart"/>
            <w:r w:rsidRPr="00F31BF3">
              <w:rPr>
                <w:rFonts w:ascii="Arial" w:hAnsi="Arial" w:cs="Arial"/>
                <w:rtl/>
              </w:rPr>
              <w:t>הגיאוקוד</w:t>
            </w:r>
            <w:proofErr w:type="spellEnd"/>
            <w:r w:rsidRPr="00F31BF3">
              <w:rPr>
                <w:rFonts w:ascii="Arial" w:hAnsi="Arial" w:cs="Arial"/>
                <w:rtl/>
              </w:rPr>
              <w:t xml:space="preserve"> </w:t>
            </w:r>
            <w:r w:rsidR="007B6FC2">
              <w:rPr>
                <w:rFonts w:ascii="Arial" w:hAnsi="Arial" w:cs="Arial" w:hint="cs"/>
                <w:rtl/>
              </w:rPr>
              <w:t xml:space="preserve">( המרת כתובת </w:t>
            </w:r>
            <w:proofErr w:type="spellStart"/>
            <w:r w:rsidR="007B6FC2">
              <w:rPr>
                <w:rFonts w:ascii="Arial" w:hAnsi="Arial" w:cs="Arial" w:hint="cs"/>
                <w:rtl/>
              </w:rPr>
              <w:t>לנ.צ</w:t>
            </w:r>
            <w:proofErr w:type="spellEnd"/>
            <w:r w:rsidR="007B6FC2">
              <w:rPr>
                <w:rFonts w:ascii="Arial" w:hAnsi="Arial" w:cs="Arial" w:hint="cs"/>
                <w:rtl/>
              </w:rPr>
              <w:t xml:space="preserve">) </w:t>
            </w:r>
            <w:r w:rsidRPr="00F31BF3">
              <w:rPr>
                <w:rFonts w:ascii="Arial" w:hAnsi="Arial" w:cs="Arial"/>
                <w:rtl/>
              </w:rPr>
              <w:t>שמבוצעים בגזירות שנעשות בכל שנה. מפות אלו מהוות בסיס תשתיתי וחיוני</w:t>
            </w:r>
            <w:r w:rsidR="000A4086">
              <w:rPr>
                <w:rFonts w:ascii="Arial" w:hAnsi="Arial" w:cs="Arial" w:hint="cs"/>
                <w:b/>
                <w:sz w:val="22"/>
                <w:szCs w:val="22"/>
                <w:rtl/>
              </w:rPr>
              <w:t>,</w:t>
            </w:r>
            <w:r w:rsidR="007B6FC2">
              <w:rPr>
                <w:rFonts w:ascii="Arial" w:hAnsi="Arial" w:cs="Arial" w:hint="cs"/>
                <w:b/>
                <w:sz w:val="22"/>
                <w:szCs w:val="22"/>
                <w:rtl/>
              </w:rPr>
              <w:t xml:space="preserve"> </w:t>
            </w:r>
            <w:r w:rsidR="007B6FC2" w:rsidRPr="00F31BF3">
              <w:rPr>
                <w:rFonts w:ascii="Arial" w:hAnsi="Arial" w:cs="Arial"/>
                <w:rtl/>
              </w:rPr>
              <w:t>בכל תהליכי ה</w:t>
            </w:r>
            <w:r w:rsidR="007B6FC2" w:rsidRPr="00F31BF3">
              <w:t>GIS</w:t>
            </w:r>
            <w:r w:rsidR="007B6FC2" w:rsidRPr="00F31BF3">
              <w:rPr>
                <w:rFonts w:ascii="Arial" w:hAnsi="Arial" w:cs="Arial"/>
                <w:rtl/>
              </w:rPr>
              <w:t xml:space="preserve"> כולל חישוב מרחקים, הצגת נתונים </w:t>
            </w:r>
            <w:r w:rsidR="007B6FC2">
              <w:rPr>
                <w:rFonts w:ascii="Arial" w:hAnsi="Arial" w:cs="Arial"/>
                <w:rtl/>
              </w:rPr>
              <w:t xml:space="preserve">על המפה ובניית מפות הבסיס איתם </w:t>
            </w:r>
            <w:r w:rsidR="007B6FC2" w:rsidRPr="00F31BF3">
              <w:rPr>
                <w:rFonts w:ascii="Arial" w:hAnsi="Arial" w:cs="Arial"/>
                <w:rtl/>
              </w:rPr>
              <w:t>משרד</w:t>
            </w:r>
            <w:r w:rsidR="007B6FC2">
              <w:rPr>
                <w:rFonts w:ascii="Arial" w:hAnsi="Arial" w:cs="Arial" w:hint="cs"/>
                <w:rtl/>
              </w:rPr>
              <w:t xml:space="preserve"> החינוך</w:t>
            </w:r>
            <w:r w:rsidR="007B6FC2" w:rsidRPr="00F31BF3">
              <w:rPr>
                <w:rFonts w:ascii="Arial" w:hAnsi="Arial" w:cs="Arial"/>
                <w:rtl/>
              </w:rPr>
              <w:t xml:space="preserve"> עובד.</w:t>
            </w:r>
            <w:r w:rsidR="007B6FC2">
              <w:rPr>
                <w:rFonts w:ascii="Arial" w:hAnsi="Arial" w:cs="Arial" w:hint="cs"/>
                <w:b/>
                <w:sz w:val="22"/>
                <w:szCs w:val="22"/>
                <w:rtl/>
              </w:rPr>
              <w:t xml:space="preserve"> </w:t>
            </w:r>
            <w:r w:rsidR="007B6FC2" w:rsidRPr="00AA290D">
              <w:rPr>
                <w:rFonts w:ascii="Arial" w:hAnsi="Arial" w:cs="Arial"/>
                <w:b/>
                <w:sz w:val="22"/>
                <w:szCs w:val="22"/>
                <w:rtl/>
              </w:rPr>
              <w:t xml:space="preserve">לפרויקט חשיבות רבה ולא יוכל לצאת לפועל ללא רכישת הטובין </w:t>
            </w:r>
            <w:r w:rsidR="007B6FC2" w:rsidRPr="00D42F0B">
              <w:rPr>
                <w:rFonts w:ascii="Calibri" w:hAnsi="Calibri" w:cs="Calibri"/>
                <w:sz w:val="22"/>
                <w:szCs w:val="22"/>
                <w:rtl/>
              </w:rPr>
              <w:t>מאגר</w:t>
            </w:r>
            <w:r w:rsidR="007B6FC2" w:rsidRPr="00D42F0B">
              <w:rPr>
                <w:rFonts w:ascii="Calibri" w:hAnsi="Calibri" w:cs="Calibri"/>
                <w:sz w:val="22"/>
                <w:szCs w:val="22"/>
              </w:rPr>
              <w:t xml:space="preserve"> </w:t>
            </w:r>
            <w:r w:rsidR="007B6FC2" w:rsidRPr="00D42F0B">
              <w:rPr>
                <w:rFonts w:ascii="Calibri" w:hAnsi="Calibri" w:cs="Calibri"/>
                <w:sz w:val="22"/>
                <w:szCs w:val="22"/>
                <w:rtl/>
              </w:rPr>
              <w:t>המידע</w:t>
            </w:r>
            <w:r w:rsidR="007B6FC2" w:rsidRPr="00D42F0B">
              <w:rPr>
                <w:rFonts w:ascii="Calibri" w:hAnsi="Calibri" w:cs="Calibri"/>
                <w:sz w:val="22"/>
                <w:szCs w:val="22"/>
              </w:rPr>
              <w:t xml:space="preserve"> </w:t>
            </w:r>
            <w:proofErr w:type="spellStart"/>
            <w:r w:rsidR="007B6FC2" w:rsidRPr="00D42F0B">
              <w:rPr>
                <w:rFonts w:ascii="Calibri" w:hAnsi="Calibri" w:cs="Calibri"/>
                <w:sz w:val="22"/>
                <w:szCs w:val="22"/>
              </w:rPr>
              <w:t>GISrael</w:t>
            </w:r>
            <w:proofErr w:type="spellEnd"/>
            <w:r w:rsidR="007B6FC2" w:rsidRPr="00D42F0B">
              <w:rPr>
                <w:rFonts w:ascii="Calibri" w:hAnsi="Calibri" w:cs="Calibri"/>
                <w:sz w:val="22"/>
                <w:szCs w:val="22"/>
              </w:rPr>
              <w:t xml:space="preserve"> </w:t>
            </w:r>
            <w:r w:rsidR="007B6FC2" w:rsidRPr="00D42F0B">
              <w:rPr>
                <w:rFonts w:ascii="Arial" w:hAnsi="Arial" w:cs="Arial"/>
                <w:sz w:val="22"/>
                <w:szCs w:val="22"/>
                <w:rtl/>
              </w:rPr>
              <w:t>מתוצרת חברת</w:t>
            </w:r>
            <w:r w:rsidR="007B6FC2" w:rsidRPr="00D42F0B">
              <w:rPr>
                <w:rFonts w:ascii="Arial" w:hAnsi="Arial" w:cs="Arial" w:hint="cs"/>
                <w:sz w:val="22"/>
                <w:szCs w:val="22"/>
                <w:rtl/>
              </w:rPr>
              <w:t xml:space="preserve"> מפה</w:t>
            </w:r>
            <w:r w:rsidR="007B6FC2">
              <w:rPr>
                <w:rFonts w:ascii="Arial" w:hAnsi="Arial" w:cs="Arial" w:hint="cs"/>
                <w:sz w:val="22"/>
                <w:szCs w:val="22"/>
                <w:rtl/>
              </w:rPr>
              <w:t xml:space="preserve">. </w:t>
            </w:r>
          </w:p>
          <w:p w14:paraId="5D0567E2" w14:textId="2F2D6481" w:rsidR="00A1708A" w:rsidRPr="00887933" w:rsidRDefault="00A1708A" w:rsidP="00887933">
            <w:pPr>
              <w:pStyle w:val="af"/>
              <w:numPr>
                <w:ilvl w:val="0"/>
                <w:numId w:val="56"/>
              </w:numPr>
              <w:spacing w:line="360" w:lineRule="auto"/>
              <w:rPr>
                <w:rFonts w:ascii="Arial" w:hAnsi="Arial" w:cs="Arial"/>
                <w:b/>
                <w:sz w:val="22"/>
                <w:szCs w:val="22"/>
                <w:rtl/>
              </w:rPr>
            </w:pPr>
            <w:r>
              <w:rPr>
                <w:rFonts w:ascii="Arial" w:hAnsi="Arial" w:cs="Arial" w:hint="cs"/>
                <w:b/>
                <w:sz w:val="22"/>
                <w:szCs w:val="22"/>
                <w:rtl/>
              </w:rPr>
              <w:t>בשל "פרויקט נימבוס" מעבר מערכות משרדי הממשלה לענן, בע</w:t>
            </w:r>
            <w:r w:rsidR="00887933">
              <w:rPr>
                <w:rFonts w:ascii="Arial" w:hAnsi="Arial" w:cs="Arial" w:hint="cs"/>
                <w:b/>
                <w:sz w:val="22"/>
                <w:szCs w:val="22"/>
                <w:rtl/>
              </w:rPr>
              <w:t>ת מימוש אופציה</w:t>
            </w:r>
            <w:r>
              <w:rPr>
                <w:rFonts w:ascii="Arial" w:hAnsi="Arial" w:cs="Arial" w:hint="cs"/>
                <w:b/>
                <w:sz w:val="22"/>
                <w:szCs w:val="22"/>
                <w:rtl/>
              </w:rPr>
              <w:t xml:space="preserve"> </w:t>
            </w:r>
            <w:proofErr w:type="spellStart"/>
            <w:r>
              <w:rPr>
                <w:rFonts w:ascii="Arial" w:hAnsi="Arial" w:cs="Arial" w:hint="cs"/>
                <w:b/>
                <w:sz w:val="22"/>
                <w:szCs w:val="22"/>
                <w:rtl/>
              </w:rPr>
              <w:t>תשקל</w:t>
            </w:r>
            <w:proofErr w:type="spellEnd"/>
            <w:r>
              <w:rPr>
                <w:rFonts w:ascii="Arial" w:hAnsi="Arial" w:cs="Arial" w:hint="cs"/>
                <w:b/>
                <w:sz w:val="22"/>
                <w:szCs w:val="22"/>
                <w:rtl/>
              </w:rPr>
              <w:t xml:space="preserve"> מחדש הטכנולוגיה והתשתית המתאימה.</w:t>
            </w:r>
          </w:p>
          <w:p w14:paraId="12017B8A" w14:textId="77777777" w:rsidR="007B6FC2" w:rsidRPr="007B6FC2" w:rsidRDefault="007B6FC2" w:rsidP="00A1708A">
            <w:pPr>
              <w:pStyle w:val="af"/>
              <w:numPr>
                <w:ilvl w:val="0"/>
                <w:numId w:val="56"/>
              </w:numPr>
              <w:spacing w:line="360" w:lineRule="auto"/>
              <w:rPr>
                <w:rFonts w:ascii="Arial" w:hAnsi="Arial" w:cs="Arial"/>
                <w:b/>
                <w:sz w:val="22"/>
                <w:szCs w:val="22"/>
                <w:rtl/>
              </w:rPr>
            </w:pPr>
            <w:r w:rsidRPr="007B6FC2">
              <w:rPr>
                <w:rFonts w:ascii="Arial" w:hAnsi="Arial" w:cs="Arial" w:hint="cs"/>
                <w:b/>
                <w:sz w:val="22"/>
                <w:szCs w:val="22"/>
                <w:rtl/>
              </w:rPr>
              <w:t>נימוק ל</w:t>
            </w:r>
            <w:r w:rsidRPr="007B6FC2">
              <w:rPr>
                <w:rFonts w:ascii="Calibri" w:hAnsi="Calibri" w:cs="Calibri"/>
                <w:sz w:val="22"/>
                <w:szCs w:val="22"/>
                <w:rtl/>
              </w:rPr>
              <w:t xml:space="preserve"> מאגר</w:t>
            </w:r>
            <w:r w:rsidRPr="007B6FC2">
              <w:rPr>
                <w:rFonts w:ascii="Calibri" w:hAnsi="Calibri" w:cs="Calibri"/>
                <w:sz w:val="22"/>
                <w:szCs w:val="22"/>
              </w:rPr>
              <w:t xml:space="preserve"> </w:t>
            </w:r>
            <w:r w:rsidRPr="007B6FC2">
              <w:rPr>
                <w:rFonts w:ascii="Calibri" w:hAnsi="Calibri" w:cs="Calibri"/>
                <w:sz w:val="22"/>
                <w:szCs w:val="22"/>
                <w:rtl/>
              </w:rPr>
              <w:t>המידע</w:t>
            </w:r>
            <w:r w:rsidRPr="007B6FC2">
              <w:rPr>
                <w:rFonts w:ascii="Calibri" w:hAnsi="Calibri" w:cs="Calibri"/>
                <w:sz w:val="22"/>
                <w:szCs w:val="22"/>
              </w:rPr>
              <w:t xml:space="preserve"> </w:t>
            </w:r>
            <w:proofErr w:type="spellStart"/>
            <w:r w:rsidRPr="007B6FC2">
              <w:rPr>
                <w:rFonts w:ascii="Calibri" w:hAnsi="Calibri" w:cs="Calibri"/>
                <w:sz w:val="22"/>
                <w:szCs w:val="22"/>
              </w:rPr>
              <w:t>GISrael</w:t>
            </w:r>
            <w:proofErr w:type="spellEnd"/>
            <w:r w:rsidRPr="007B6FC2">
              <w:rPr>
                <w:rFonts w:ascii="Calibri" w:hAnsi="Calibri" w:cs="Calibri"/>
                <w:sz w:val="22"/>
                <w:szCs w:val="22"/>
              </w:rPr>
              <w:t xml:space="preserve"> </w:t>
            </w:r>
            <w:r w:rsidRPr="007B6FC2">
              <w:rPr>
                <w:rFonts w:ascii="Arial" w:hAnsi="Arial" w:cs="Arial"/>
                <w:b/>
                <w:sz w:val="22"/>
                <w:szCs w:val="22"/>
                <w:rtl/>
              </w:rPr>
              <w:t>מתוצרת חברת</w:t>
            </w:r>
            <w:r w:rsidRPr="007B6FC2">
              <w:rPr>
                <w:rFonts w:ascii="Arial" w:hAnsi="Arial" w:cs="Arial" w:hint="cs"/>
                <w:b/>
                <w:sz w:val="22"/>
                <w:szCs w:val="22"/>
                <w:rtl/>
              </w:rPr>
              <w:t xml:space="preserve"> מפה כמוצר יחיד. </w:t>
            </w:r>
          </w:p>
          <w:p w14:paraId="5DED0E22" w14:textId="77777777" w:rsidR="007B6FC2" w:rsidRDefault="007B6FC2" w:rsidP="007B6FC2">
            <w:pPr>
              <w:jc w:val="both"/>
              <w:rPr>
                <w:rtl/>
              </w:rPr>
            </w:pPr>
            <w:r>
              <w:rPr>
                <w:rFonts w:ascii="Arial" w:hAnsi="Arial" w:cs="Arial" w:hint="cs"/>
                <w:b/>
                <w:sz w:val="22"/>
                <w:szCs w:val="22"/>
                <w:rtl/>
              </w:rPr>
              <w:t xml:space="preserve">משרד החינוך עובד מעל ל 20 שנה עם נתוני התשתית של חברת "מפה" ,  </w:t>
            </w:r>
            <w:r w:rsidRPr="007B6FC2">
              <w:rPr>
                <w:rFonts w:ascii="Arial" w:hAnsi="Arial" w:cs="Arial" w:hint="cs"/>
                <w:b/>
                <w:sz w:val="22"/>
                <w:szCs w:val="22"/>
                <w:rtl/>
              </w:rPr>
              <w:t>תשתית זו  מכילה מספר רב של שכבות בקנה מידה ארצי המשמשות את המשרד:</w:t>
            </w:r>
            <w:r>
              <w:rPr>
                <w:rFonts w:ascii="Arial" w:hAnsi="Arial" w:cs="Arial" w:hint="cs"/>
                <w:b/>
                <w:sz w:val="22"/>
                <w:szCs w:val="22"/>
                <w:rtl/>
              </w:rPr>
              <w:t xml:space="preserve"> רשת דרכים ארצית לחישוב מרחקי הליכה/נסיעה , מסלולי טיולים, מיקום מוסדות , פארקים ועוד.  </w:t>
            </w:r>
            <w:r w:rsidRPr="007B6FC2">
              <w:rPr>
                <w:rFonts w:ascii="Arial" w:hAnsi="Arial" w:cs="Arial" w:hint="cs"/>
                <w:b/>
                <w:sz w:val="22"/>
                <w:szCs w:val="22"/>
                <w:rtl/>
              </w:rPr>
              <w:t>השימושים השונים שמשרד החינוך עושה עם נתוני התשתית:</w:t>
            </w:r>
            <w:r>
              <w:rPr>
                <w:rFonts w:hint="cs"/>
                <w:rtl/>
              </w:rPr>
              <w:t xml:space="preserve">  </w:t>
            </w:r>
            <w:r w:rsidRPr="007B6FC2">
              <w:rPr>
                <w:rFonts w:ascii="Arial" w:hAnsi="Arial" w:cs="Arial"/>
                <w:rtl/>
              </w:rPr>
              <w:t>חישובי מרחקים (תלמידים, מורים וכו')</w:t>
            </w:r>
            <w:r>
              <w:rPr>
                <w:rFonts w:hint="cs"/>
                <w:rtl/>
              </w:rPr>
              <w:t xml:space="preserve"> , </w:t>
            </w:r>
            <w:r w:rsidRPr="007B6FC2">
              <w:rPr>
                <w:rFonts w:ascii="Arial" w:hAnsi="Arial" w:cs="Arial"/>
                <w:rtl/>
              </w:rPr>
              <w:t xml:space="preserve">בניית </w:t>
            </w:r>
            <w:proofErr w:type="spellStart"/>
            <w:r w:rsidRPr="007B6FC2">
              <w:rPr>
                <w:rFonts w:ascii="Arial" w:hAnsi="Arial" w:cs="Arial"/>
                <w:rtl/>
              </w:rPr>
              <w:t>לוקטורים</w:t>
            </w:r>
            <w:proofErr w:type="spellEnd"/>
            <w:r w:rsidRPr="007B6FC2">
              <w:rPr>
                <w:rFonts w:ascii="Arial" w:hAnsi="Arial" w:cs="Arial"/>
                <w:rtl/>
              </w:rPr>
              <w:t xml:space="preserve"> עבור תהליך </w:t>
            </w:r>
            <w:proofErr w:type="spellStart"/>
            <w:r w:rsidRPr="007B6FC2">
              <w:rPr>
                <w:rFonts w:ascii="Arial" w:hAnsi="Arial" w:cs="Arial"/>
                <w:rtl/>
              </w:rPr>
              <w:t>הגיאוקוד</w:t>
            </w:r>
            <w:proofErr w:type="spellEnd"/>
            <w:r>
              <w:rPr>
                <w:rFonts w:hint="cs"/>
                <w:rtl/>
              </w:rPr>
              <w:t xml:space="preserve"> , </w:t>
            </w:r>
            <w:r w:rsidRPr="007B6FC2">
              <w:rPr>
                <w:rFonts w:ascii="Arial" w:hAnsi="Arial" w:cs="Arial"/>
                <w:rtl/>
              </w:rPr>
              <w:t>בניית תשתית מיפוי (מפות)</w:t>
            </w:r>
            <w:r>
              <w:rPr>
                <w:rFonts w:hint="cs"/>
                <w:rtl/>
              </w:rPr>
              <w:t xml:space="preserve"> , </w:t>
            </w:r>
            <w:r w:rsidRPr="007B6FC2">
              <w:rPr>
                <w:rFonts w:ascii="Arial" w:hAnsi="Arial" w:cs="Arial"/>
                <w:rtl/>
              </w:rPr>
              <w:t>בניית מסלולי טיולים</w:t>
            </w:r>
            <w:r>
              <w:rPr>
                <w:rFonts w:hint="cs"/>
                <w:rtl/>
              </w:rPr>
              <w:t xml:space="preserve">. </w:t>
            </w:r>
          </w:p>
          <w:p w14:paraId="6A44269C" w14:textId="77777777" w:rsidR="007B6FC2" w:rsidRDefault="007B6FC2" w:rsidP="007B6FC2">
            <w:pPr>
              <w:jc w:val="both"/>
              <w:rPr>
                <w:rtl/>
              </w:rPr>
            </w:pPr>
          </w:p>
          <w:p w14:paraId="538A1CF7" w14:textId="77777777" w:rsidR="006E5791" w:rsidRPr="006E5791" w:rsidRDefault="006E5791" w:rsidP="006E5791">
            <w:pPr>
              <w:jc w:val="both"/>
              <w:rPr>
                <w:rFonts w:ascii="Arial" w:hAnsi="Arial" w:cs="Arial"/>
              </w:rPr>
            </w:pPr>
            <w:r w:rsidRPr="006E5791">
              <w:rPr>
                <w:rFonts w:ascii="Arial" w:hAnsi="Arial" w:cs="Arial" w:hint="cs"/>
                <w:rtl/>
              </w:rPr>
              <w:t>חברת "מפה" מעדכנת את נתוני התשתית באופן שוטף בשיתוף פעולה עם המשרד, ישנם מעקבים אחרי השינויים וזיכרון מידע, החברה משמשת מנעד רחב של משרדי ממשלה ורשויות מקומיות, מדובר על מוצר הדגל שלה.</w:t>
            </w:r>
          </w:p>
          <w:p w14:paraId="748617F4" w14:textId="77777777" w:rsidR="006E5791" w:rsidRPr="006E5791" w:rsidRDefault="006E5791" w:rsidP="006E5791">
            <w:pPr>
              <w:jc w:val="both"/>
              <w:rPr>
                <w:rFonts w:ascii="Arial" w:hAnsi="Arial" w:cs="Arial"/>
                <w:rtl/>
              </w:rPr>
            </w:pPr>
            <w:r w:rsidRPr="006E5791">
              <w:rPr>
                <w:rFonts w:ascii="Arial" w:hAnsi="Arial" w:cs="Arial" w:hint="cs"/>
                <w:rtl/>
              </w:rPr>
              <w:t>כיום לא ניתן למצוא חברה דומה אשר לה כל המידע המקיף הנ"ל בשילוב עם התחייבות לעדכון הנתונים באופן שוטף, למשרד יש צורך במגוון רחב של הנתונים השונים עבור כלל מערכות ה</w:t>
            </w:r>
            <w:r w:rsidRPr="006E5791">
              <w:rPr>
                <w:rFonts w:ascii="Arial" w:hAnsi="Arial" w:cs="Arial"/>
              </w:rPr>
              <w:t>GIS</w:t>
            </w:r>
            <w:r w:rsidRPr="006E5791">
              <w:rPr>
                <w:rFonts w:ascii="Arial" w:hAnsi="Arial" w:cs="Arial"/>
                <w:rtl/>
              </w:rPr>
              <w:t xml:space="preserve"> </w:t>
            </w:r>
            <w:r>
              <w:rPr>
                <w:rFonts w:ascii="Arial" w:hAnsi="Arial" w:cs="Arial" w:hint="cs"/>
                <w:rtl/>
              </w:rPr>
              <w:t>,</w:t>
            </w:r>
            <w:r w:rsidRPr="006E5791">
              <w:rPr>
                <w:rFonts w:ascii="Arial" w:hAnsi="Arial" w:cs="Arial" w:hint="cs"/>
                <w:rtl/>
              </w:rPr>
              <w:t>גריעה של נתונים תפגע בתפקוד ובמוצרים שהמנהל מספק למשרד.</w:t>
            </w:r>
          </w:p>
          <w:p w14:paraId="5751DEE1" w14:textId="77777777" w:rsidR="006E5791" w:rsidRDefault="006E5791" w:rsidP="006E5791">
            <w:pPr>
              <w:jc w:val="both"/>
              <w:rPr>
                <w:rtl/>
              </w:rPr>
            </w:pPr>
          </w:p>
          <w:p w14:paraId="08DD6221" w14:textId="77777777" w:rsidR="006E5791" w:rsidRDefault="006E5791" w:rsidP="006E5791">
            <w:pPr>
              <w:jc w:val="both"/>
              <w:rPr>
                <w:b/>
                <w:bCs/>
                <w:color w:val="FF0000"/>
                <w:rtl/>
              </w:rPr>
            </w:pPr>
          </w:p>
          <w:p w14:paraId="300A37AC" w14:textId="77777777" w:rsidR="009115AE" w:rsidRDefault="009115AE" w:rsidP="006E5791">
            <w:pPr>
              <w:jc w:val="both"/>
              <w:rPr>
                <w:b/>
                <w:bCs/>
                <w:color w:val="FF0000"/>
                <w:rtl/>
              </w:rPr>
            </w:pPr>
          </w:p>
          <w:p w14:paraId="1306975B" w14:textId="77777777" w:rsidR="006E5791" w:rsidRDefault="006E5791" w:rsidP="006E5791">
            <w:pPr>
              <w:jc w:val="both"/>
              <w:rPr>
                <w:b/>
                <w:bCs/>
                <w:u w:val="single"/>
              </w:rPr>
            </w:pPr>
            <w:r>
              <w:rPr>
                <w:rFonts w:hint="cs"/>
                <w:b/>
                <w:bCs/>
                <w:u w:val="single"/>
                <w:rtl/>
              </w:rPr>
              <w:lastRenderedPageBreak/>
              <w:t>משמעויות, עלויות וסיכונים במעבר לתשתית מיפוי אחרת:</w:t>
            </w:r>
          </w:p>
          <w:p w14:paraId="7EE937AD" w14:textId="77777777" w:rsidR="006E5791" w:rsidRDefault="006E5791" w:rsidP="00A1708A">
            <w:pPr>
              <w:pStyle w:val="af"/>
              <w:numPr>
                <w:ilvl w:val="0"/>
                <w:numId w:val="56"/>
              </w:numPr>
              <w:spacing w:after="160" w:line="252" w:lineRule="auto"/>
              <w:jc w:val="both"/>
              <w:rPr>
                <w:rFonts w:ascii="Arial" w:hAnsi="Arial" w:cs="Arial"/>
                <w:b/>
                <w:bCs/>
              </w:rPr>
            </w:pPr>
            <w:r>
              <w:rPr>
                <w:rFonts w:ascii="Arial" w:hAnsi="Arial" w:cs="Arial"/>
                <w:b/>
                <w:bCs/>
                <w:rtl/>
              </w:rPr>
              <w:t>עלות החלפת התשתית בהיבט של כ"א:</w:t>
            </w:r>
          </w:p>
          <w:p w14:paraId="5409DBD6" w14:textId="77777777" w:rsidR="006E5791" w:rsidRDefault="006E5791" w:rsidP="006E5791">
            <w:pPr>
              <w:pStyle w:val="af"/>
              <w:jc w:val="both"/>
              <w:rPr>
                <w:rtl/>
              </w:rPr>
            </w:pPr>
            <w:r>
              <w:rPr>
                <w:rFonts w:ascii="Arial" w:hAnsi="Arial" w:cs="Arial"/>
                <w:rtl/>
              </w:rPr>
              <w:t xml:space="preserve">לצורך החלפת התשתית יידרש כ"א של </w:t>
            </w:r>
            <w:r>
              <w:rPr>
                <w:rFonts w:ascii="Arial" w:hAnsi="Arial" w:cs="Arial" w:hint="cs"/>
                <w:rtl/>
              </w:rPr>
              <w:t>6</w:t>
            </w:r>
            <w:r>
              <w:rPr>
                <w:rFonts w:ascii="Arial" w:hAnsi="Arial" w:cs="Arial"/>
                <w:rtl/>
              </w:rPr>
              <w:t xml:space="preserve"> אנשי צוות למשך 24 חודשים, כ</w:t>
            </w:r>
            <w:r>
              <w:rPr>
                <w:rFonts w:ascii="Arial" w:hAnsi="Arial" w:cs="Arial" w:hint="cs"/>
                <w:rtl/>
              </w:rPr>
              <w:t>150</w:t>
            </w:r>
            <w:r>
              <w:rPr>
                <w:rFonts w:ascii="Arial" w:hAnsi="Arial" w:cs="Arial"/>
                <w:rtl/>
              </w:rPr>
              <w:t xml:space="preserve"> חודשי עובדה. עלות כוללת של כ-</w:t>
            </w:r>
            <w:r>
              <w:rPr>
                <w:rFonts w:ascii="Arial" w:hAnsi="Arial" w:cs="Arial" w:hint="cs"/>
                <w:rtl/>
              </w:rPr>
              <w:t>7</w:t>
            </w:r>
            <w:r>
              <w:rPr>
                <w:rFonts w:ascii="Arial" w:hAnsi="Arial" w:cs="Arial"/>
                <w:rtl/>
              </w:rPr>
              <w:t>,</w:t>
            </w:r>
            <w:r>
              <w:rPr>
                <w:rFonts w:ascii="Arial" w:hAnsi="Arial" w:cs="Arial" w:hint="cs"/>
                <w:rtl/>
              </w:rPr>
              <w:t>5</w:t>
            </w:r>
            <w:r>
              <w:rPr>
                <w:rFonts w:ascii="Arial" w:hAnsi="Arial" w:cs="Arial"/>
                <w:rtl/>
              </w:rPr>
              <w:t>00,000 ₪:</w:t>
            </w:r>
          </w:p>
          <w:p w14:paraId="1943817A" w14:textId="77777777" w:rsidR="006E5791" w:rsidRDefault="006E5791" w:rsidP="006E5791">
            <w:pPr>
              <w:pStyle w:val="af"/>
              <w:jc w:val="both"/>
              <w:rPr>
                <w:rFonts w:ascii="Arial" w:hAnsi="Arial" w:cs="Arial"/>
                <w:u w:val="single"/>
                <w:rtl/>
              </w:rPr>
            </w:pPr>
            <w:r>
              <w:rPr>
                <w:rFonts w:ascii="Arial" w:hAnsi="Arial" w:cs="Arial"/>
                <w:u w:val="single"/>
                <w:rtl/>
              </w:rPr>
              <w:t>להלן פירוט נושאים מרכזיים לצורך החלפת התשתית</w:t>
            </w:r>
          </w:p>
          <w:p w14:paraId="4DCAEBE7" w14:textId="77777777" w:rsidR="006E5791" w:rsidRDefault="006E5791" w:rsidP="00A1708A">
            <w:pPr>
              <w:pStyle w:val="af"/>
              <w:numPr>
                <w:ilvl w:val="4"/>
                <w:numId w:val="56"/>
              </w:numPr>
              <w:rPr>
                <w:rFonts w:ascii="Arial" w:hAnsi="Arial" w:cs="Arial"/>
                <w:rtl/>
              </w:rPr>
            </w:pPr>
            <w:r>
              <w:rPr>
                <w:rFonts w:ascii="Arial" w:hAnsi="Arial" w:cs="Arial"/>
                <w:rtl/>
              </w:rPr>
              <w:t>בדיקות מקדימות ומקיפות על השפעת השינויים של התשתית הנוגעת במספר מערכות שונות</w:t>
            </w:r>
          </w:p>
          <w:p w14:paraId="7CC8DACD" w14:textId="77777777" w:rsidR="006E5791" w:rsidRDefault="006E5791" w:rsidP="00A1708A">
            <w:pPr>
              <w:pStyle w:val="af"/>
              <w:numPr>
                <w:ilvl w:val="4"/>
                <w:numId w:val="56"/>
              </w:numPr>
              <w:rPr>
                <w:rtl/>
              </w:rPr>
            </w:pPr>
            <w:r>
              <w:rPr>
                <w:rFonts w:ascii="Arial" w:hAnsi="Arial" w:cs="Arial"/>
                <w:rtl/>
              </w:rPr>
              <w:t>אפיון</w:t>
            </w:r>
          </w:p>
          <w:p w14:paraId="407EDB2A" w14:textId="77777777" w:rsidR="006E5791" w:rsidRDefault="006E5791" w:rsidP="00A1708A">
            <w:pPr>
              <w:pStyle w:val="af"/>
              <w:numPr>
                <w:ilvl w:val="4"/>
                <w:numId w:val="56"/>
              </w:numPr>
              <w:rPr>
                <w:rtl/>
              </w:rPr>
            </w:pPr>
            <w:r>
              <w:rPr>
                <w:rFonts w:ascii="Arial" w:hAnsi="Arial" w:cs="Arial"/>
                <w:rtl/>
              </w:rPr>
              <w:t xml:space="preserve">בניית </w:t>
            </w:r>
            <w:proofErr w:type="spellStart"/>
            <w:r>
              <w:rPr>
                <w:rFonts w:ascii="Arial" w:hAnsi="Arial" w:cs="Arial"/>
                <w:rtl/>
              </w:rPr>
              <w:t>לוקטורים</w:t>
            </w:r>
            <w:proofErr w:type="spellEnd"/>
            <w:r>
              <w:rPr>
                <w:rFonts w:ascii="Arial" w:hAnsi="Arial" w:cs="Arial"/>
                <w:rtl/>
              </w:rPr>
              <w:t xml:space="preserve"> חדשים</w:t>
            </w:r>
          </w:p>
          <w:p w14:paraId="5DAABB4A" w14:textId="77777777" w:rsidR="006E5791" w:rsidRDefault="006E5791" w:rsidP="00A1708A">
            <w:pPr>
              <w:pStyle w:val="af"/>
              <w:numPr>
                <w:ilvl w:val="4"/>
                <w:numId w:val="56"/>
              </w:numPr>
            </w:pPr>
            <w:r>
              <w:rPr>
                <w:rFonts w:ascii="Arial" w:hAnsi="Arial" w:cs="Arial"/>
                <w:rtl/>
              </w:rPr>
              <w:t>בניית תשתית מיפוי (מפות)</w:t>
            </w:r>
          </w:p>
          <w:p w14:paraId="79DFE856" w14:textId="77777777" w:rsidR="006E5791" w:rsidRDefault="006E5791" w:rsidP="00A1708A">
            <w:pPr>
              <w:pStyle w:val="af"/>
              <w:numPr>
                <w:ilvl w:val="4"/>
                <w:numId w:val="56"/>
              </w:numPr>
              <w:rPr>
                <w:rtl/>
              </w:rPr>
            </w:pPr>
            <w:r>
              <w:rPr>
                <w:rFonts w:ascii="Arial" w:hAnsi="Arial" w:cs="Arial"/>
                <w:rtl/>
              </w:rPr>
              <w:t>התאמות בתהליך הגזירה</w:t>
            </w:r>
          </w:p>
          <w:p w14:paraId="1DE11F02" w14:textId="77777777" w:rsidR="006E5791" w:rsidRDefault="006E5791" w:rsidP="00A1708A">
            <w:pPr>
              <w:pStyle w:val="af"/>
              <w:numPr>
                <w:ilvl w:val="4"/>
                <w:numId w:val="56"/>
              </w:numPr>
              <w:rPr>
                <w:rtl/>
              </w:rPr>
            </w:pPr>
            <w:r>
              <w:rPr>
                <w:rFonts w:ascii="Arial" w:hAnsi="Arial" w:cs="Arial"/>
                <w:rtl/>
              </w:rPr>
              <w:t>פיתוח מחודש (הסבה בפועל)</w:t>
            </w:r>
          </w:p>
          <w:p w14:paraId="606F5BA1" w14:textId="77777777" w:rsidR="006E5791" w:rsidRDefault="006E5791" w:rsidP="00A1708A">
            <w:pPr>
              <w:pStyle w:val="af"/>
              <w:numPr>
                <w:ilvl w:val="4"/>
                <w:numId w:val="56"/>
              </w:numPr>
            </w:pPr>
            <w:r>
              <w:rPr>
                <w:rFonts w:ascii="Arial" w:hAnsi="Arial" w:cs="Arial"/>
                <w:rtl/>
              </w:rPr>
              <w:t>התאמת כל המערכות השונות</w:t>
            </w:r>
          </w:p>
          <w:p w14:paraId="2B1B0967" w14:textId="77777777" w:rsidR="006E5791" w:rsidRDefault="006E5791" w:rsidP="00A1708A">
            <w:pPr>
              <w:pStyle w:val="af"/>
              <w:numPr>
                <w:ilvl w:val="4"/>
                <w:numId w:val="56"/>
              </w:numPr>
            </w:pPr>
            <w:r>
              <w:rPr>
                <w:rFonts w:ascii="Arial" w:hAnsi="Arial" w:cs="Arial"/>
                <w:rtl/>
              </w:rPr>
              <w:t>בדיקות</w:t>
            </w:r>
          </w:p>
          <w:p w14:paraId="47448D0F" w14:textId="77777777" w:rsidR="006E5791" w:rsidRDefault="006E5791" w:rsidP="006E5791">
            <w:pPr>
              <w:jc w:val="both"/>
              <w:rPr>
                <w:b/>
                <w:bCs/>
                <w:color w:val="FF0000"/>
                <w:rtl/>
              </w:rPr>
            </w:pPr>
            <w:r>
              <w:rPr>
                <w:rFonts w:ascii="Arial" w:hAnsi="Arial" w:cs="Arial"/>
                <w:rtl/>
              </w:rPr>
              <w:t>שימור/</w:t>
            </w:r>
            <w:proofErr w:type="spellStart"/>
            <w:r>
              <w:rPr>
                <w:rFonts w:ascii="Arial" w:hAnsi="Arial" w:cs="Arial"/>
                <w:rtl/>
              </w:rPr>
              <w:t>תחז</w:t>
            </w:r>
            <w:r>
              <w:rPr>
                <w:rFonts w:ascii="Arial" w:hAnsi="Arial" w:cs="Arial" w:hint="cs"/>
                <w:rtl/>
              </w:rPr>
              <w:t>ו</w:t>
            </w:r>
            <w:r>
              <w:rPr>
                <w:rFonts w:ascii="Arial" w:hAnsi="Arial" w:cs="Arial"/>
                <w:rtl/>
              </w:rPr>
              <w:t>ק</w:t>
            </w:r>
            <w:proofErr w:type="spellEnd"/>
            <w:r>
              <w:rPr>
                <w:rFonts w:ascii="Arial" w:hAnsi="Arial" w:cs="Arial"/>
                <w:rtl/>
              </w:rPr>
              <w:t xml:space="preserve"> תשתית קיימת לצורך זיכרון ארגוני</w:t>
            </w:r>
          </w:p>
          <w:p w14:paraId="2BE44DB8" w14:textId="740C5DA4" w:rsidR="006E5791" w:rsidRDefault="006E5791" w:rsidP="00A1708A">
            <w:pPr>
              <w:pStyle w:val="af"/>
              <w:numPr>
                <w:ilvl w:val="0"/>
                <w:numId w:val="56"/>
              </w:numPr>
            </w:pPr>
            <w:r>
              <w:rPr>
                <w:rFonts w:ascii="Arial" w:hAnsi="Arial" w:cs="Arial"/>
                <w:b/>
                <w:bCs/>
                <w:rtl/>
              </w:rPr>
              <w:t>חוסר התאמה בין חישובים היסטוריים לעתידיים</w:t>
            </w:r>
            <w:r>
              <w:rPr>
                <w:rFonts w:ascii="Arial" w:hAnsi="Arial" w:cs="Arial"/>
                <w:rtl/>
              </w:rPr>
              <w:t xml:space="preserve"> עבור הסעות של תלמידים, עקב השינוי במרחקים של רשת הדרכים</w:t>
            </w:r>
            <w:r w:rsidR="0094562F">
              <w:rPr>
                <w:rFonts w:hint="cs"/>
                <w:rtl/>
              </w:rPr>
              <w:t>.</w:t>
            </w:r>
          </w:p>
          <w:p w14:paraId="4AC1D1F1" w14:textId="77777777" w:rsidR="006E5791" w:rsidRDefault="006E5791" w:rsidP="00A1708A">
            <w:pPr>
              <w:pStyle w:val="af"/>
              <w:numPr>
                <w:ilvl w:val="0"/>
                <w:numId w:val="56"/>
              </w:numPr>
              <w:rPr>
                <w:rFonts w:ascii="Arial" w:hAnsi="Arial" w:cs="Arial"/>
                <w:b/>
                <w:bCs/>
              </w:rPr>
            </w:pPr>
            <w:r>
              <w:rPr>
                <w:rFonts w:ascii="Arial" w:hAnsi="Arial" w:cs="Arial"/>
                <w:b/>
                <w:bCs/>
                <w:rtl/>
              </w:rPr>
              <w:t>פערים בנתונים קריטיים הרלוונטיים למשרד:</w:t>
            </w:r>
          </w:p>
          <w:p w14:paraId="089FDF60" w14:textId="77777777" w:rsidR="007B6FC2" w:rsidRPr="009115AE" w:rsidRDefault="006E5791" w:rsidP="009115AE">
            <w:pPr>
              <w:pStyle w:val="af"/>
              <w:ind w:left="360"/>
              <w:rPr>
                <w:rtl/>
              </w:rPr>
            </w:pPr>
            <w:r>
              <w:rPr>
                <w:rFonts w:ascii="Arial" w:hAnsi="Arial" w:cs="Arial"/>
                <w:rtl/>
              </w:rPr>
              <w:t>המשרד משתמש במנעד רחב של נתונים אשר חברת "מפה" מספקת, במידה ויחסרו נתונים שונים בתשתית החדשה תיווצר בעיה חמורה בנתונים</w:t>
            </w:r>
            <w:r w:rsidR="009115AE">
              <w:rPr>
                <w:rFonts w:hint="cs"/>
                <w:rtl/>
              </w:rPr>
              <w:t xml:space="preserve"> : </w:t>
            </w:r>
            <w:r>
              <w:rPr>
                <w:rFonts w:ascii="Arial" w:hAnsi="Arial" w:cs="Arial"/>
                <w:rtl/>
              </w:rPr>
              <w:t>סמלי רחוב</w:t>
            </w:r>
            <w:r w:rsidR="009115AE">
              <w:rPr>
                <w:rFonts w:ascii="Arial" w:hAnsi="Arial" w:cs="Arial" w:hint="cs"/>
                <w:rtl/>
              </w:rPr>
              <w:t xml:space="preserve"> , </w:t>
            </w:r>
            <w:r>
              <w:rPr>
                <w:rFonts w:ascii="Arial" w:hAnsi="Arial" w:cs="Arial"/>
                <w:rtl/>
              </w:rPr>
              <w:t>שמות רחובות בהלימה עם נתוני המשרד</w:t>
            </w:r>
            <w:r w:rsidR="009115AE">
              <w:rPr>
                <w:rFonts w:hint="cs"/>
                <w:rtl/>
              </w:rPr>
              <w:t xml:space="preserve"> , </w:t>
            </w:r>
            <w:r>
              <w:rPr>
                <w:rFonts w:ascii="Arial" w:hAnsi="Arial" w:cs="Arial"/>
                <w:rtl/>
              </w:rPr>
              <w:t>שכבות מסלולי טיולים</w:t>
            </w:r>
            <w:r w:rsidR="009115AE">
              <w:rPr>
                <w:rFonts w:ascii="Arial" w:hAnsi="Arial" w:cs="Arial" w:hint="cs"/>
                <w:rtl/>
              </w:rPr>
              <w:t xml:space="preserve"> ,</w:t>
            </w:r>
            <w:r w:rsidRPr="009115AE">
              <w:rPr>
                <w:rFonts w:ascii="Arial" w:hAnsi="Arial" w:cs="Arial"/>
                <w:rtl/>
              </w:rPr>
              <w:t>שכבות מיפוי שונות (ימות, פארקים, מוסדות, נחלים וכל המיפוי המקיף)</w:t>
            </w:r>
            <w:r>
              <w:rPr>
                <w:rFonts w:hint="cs"/>
                <w:rtl/>
              </w:rPr>
              <w:t xml:space="preserve">  </w:t>
            </w:r>
          </w:p>
        </w:tc>
      </w:tr>
      <w:tr w:rsidR="005C27AF" w:rsidRPr="00AA290D" w14:paraId="7D2DD41D" w14:textId="77777777" w:rsidTr="007B6FC2">
        <w:tc>
          <w:tcPr>
            <w:tcW w:w="9718" w:type="dxa"/>
          </w:tcPr>
          <w:p w14:paraId="252AFCB8" w14:textId="77777777" w:rsidR="00AD1CD2" w:rsidRPr="00AA290D" w:rsidRDefault="00AD1CD2" w:rsidP="00D42F0B">
            <w:pPr>
              <w:spacing w:line="360" w:lineRule="auto"/>
              <w:rPr>
                <w:rFonts w:ascii="Arial" w:hAnsi="Arial" w:cs="Arial"/>
                <w:b/>
                <w:sz w:val="22"/>
                <w:szCs w:val="22"/>
                <w:rtl/>
              </w:rPr>
            </w:pPr>
          </w:p>
        </w:tc>
      </w:tr>
      <w:tr w:rsidR="00D31606" w:rsidRPr="00AA290D" w14:paraId="4EDD26C8" w14:textId="77777777" w:rsidTr="006E5791">
        <w:trPr>
          <w:trHeight w:val="52"/>
        </w:trPr>
        <w:tc>
          <w:tcPr>
            <w:tcW w:w="9718" w:type="dxa"/>
          </w:tcPr>
          <w:p w14:paraId="622F625B" w14:textId="77777777" w:rsidR="00D31606" w:rsidRPr="00AA290D" w:rsidRDefault="00D31606" w:rsidP="007212C2">
            <w:pPr>
              <w:spacing w:line="360" w:lineRule="auto"/>
              <w:rPr>
                <w:rFonts w:ascii="Arial" w:hAnsi="Arial" w:cs="Arial"/>
                <w:b/>
                <w:sz w:val="22"/>
                <w:szCs w:val="22"/>
                <w:rtl/>
              </w:rPr>
            </w:pPr>
          </w:p>
        </w:tc>
      </w:tr>
    </w:tbl>
    <w:p w14:paraId="1525ABD0" w14:textId="77777777" w:rsidR="00D31606" w:rsidRPr="00AA290D" w:rsidRDefault="00D31606" w:rsidP="00D31606">
      <w:pPr>
        <w:rPr>
          <w:rFonts w:ascii="Arial" w:hAnsi="Arial" w:cs="Arial"/>
          <w:b/>
          <w:sz w:val="22"/>
          <w:szCs w:val="22"/>
          <w:rtl/>
        </w:rPr>
      </w:pPr>
    </w:p>
    <w:p w14:paraId="613D0647"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14:paraId="7D26C913"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1732"/>
        <w:gridCol w:w="4820"/>
        <w:gridCol w:w="2266"/>
      </w:tblGrid>
      <w:tr w:rsidR="00D31606" w:rsidRPr="00AA290D" w14:paraId="6C65A5DC" w14:textId="77777777" w:rsidTr="000A4086">
        <w:tc>
          <w:tcPr>
            <w:tcW w:w="1732" w:type="dxa"/>
            <w:tcBorders>
              <w:bottom w:val="single" w:sz="4" w:space="0" w:color="auto"/>
            </w:tcBorders>
            <w:vAlign w:val="center"/>
          </w:tcPr>
          <w:p w14:paraId="53FCE4B3" w14:textId="77777777" w:rsidR="00D31606" w:rsidRPr="00AA290D" w:rsidRDefault="000A4086" w:rsidP="007212C2">
            <w:pPr>
              <w:spacing w:line="360" w:lineRule="auto"/>
              <w:jc w:val="center"/>
              <w:rPr>
                <w:rFonts w:ascii="Arial" w:hAnsi="Arial" w:cs="Arial"/>
                <w:b/>
                <w:sz w:val="22"/>
                <w:szCs w:val="22"/>
                <w:rtl/>
              </w:rPr>
            </w:pPr>
            <w:r>
              <w:rPr>
                <w:rFonts w:ascii="Arial" w:hAnsi="Arial" w:cs="Arial" w:hint="cs"/>
                <w:b/>
                <w:sz w:val="22"/>
                <w:szCs w:val="22"/>
                <w:rtl/>
              </w:rPr>
              <w:t>אורנה חוברה</w:t>
            </w:r>
          </w:p>
        </w:tc>
        <w:tc>
          <w:tcPr>
            <w:tcW w:w="4820" w:type="dxa"/>
            <w:tcBorders>
              <w:bottom w:val="single" w:sz="4" w:space="0" w:color="auto"/>
            </w:tcBorders>
            <w:vAlign w:val="center"/>
          </w:tcPr>
          <w:p w14:paraId="27DE782D" w14:textId="77777777" w:rsidR="00D31606" w:rsidRPr="00AA290D" w:rsidRDefault="000A4086" w:rsidP="007212C2">
            <w:pPr>
              <w:spacing w:line="360" w:lineRule="auto"/>
              <w:jc w:val="center"/>
              <w:rPr>
                <w:rFonts w:ascii="Arial" w:hAnsi="Arial" w:cs="Arial"/>
                <w:b/>
                <w:sz w:val="22"/>
                <w:szCs w:val="22"/>
                <w:rtl/>
              </w:rPr>
            </w:pPr>
            <w:r w:rsidRPr="000A4086">
              <w:rPr>
                <w:rFonts w:ascii="Arial" w:hAnsi="Arial" w:cs="Arial"/>
                <w:sz w:val="21"/>
                <w:szCs w:val="21"/>
                <w:rtl/>
              </w:rPr>
              <w:t>מנהל/ת תחום בכיר יישומים לרשויות ובעלוי</w:t>
            </w:r>
            <w:r w:rsidRPr="000A4086">
              <w:rPr>
                <w:rFonts w:ascii="Arial" w:hAnsi="Arial" w:cs="Arial" w:hint="cs"/>
                <w:sz w:val="21"/>
                <w:szCs w:val="21"/>
                <w:rtl/>
              </w:rPr>
              <w:t>ות</w:t>
            </w:r>
          </w:p>
        </w:tc>
        <w:tc>
          <w:tcPr>
            <w:tcW w:w="2266" w:type="dxa"/>
            <w:tcBorders>
              <w:bottom w:val="single" w:sz="4" w:space="0" w:color="auto"/>
            </w:tcBorders>
            <w:vAlign w:val="center"/>
          </w:tcPr>
          <w:p w14:paraId="1CB52553" w14:textId="77777777" w:rsidR="00D31606" w:rsidRPr="00AA290D" w:rsidRDefault="00BC4C3D" w:rsidP="007212C2">
            <w:pPr>
              <w:spacing w:line="360" w:lineRule="auto"/>
              <w:jc w:val="center"/>
              <w:rPr>
                <w:rFonts w:ascii="Arial" w:hAnsi="Arial" w:cs="Arial"/>
                <w:b/>
                <w:sz w:val="22"/>
                <w:szCs w:val="22"/>
                <w:rtl/>
              </w:rPr>
            </w:pPr>
            <w:r w:rsidRPr="000F0680">
              <w:rPr>
                <w:rFonts w:cs="Arial"/>
                <w:noProof/>
                <w:rtl/>
              </w:rPr>
              <w:drawing>
                <wp:inline distT="0" distB="0" distL="0" distR="0" wp14:anchorId="0CB33F24" wp14:editId="5389F961">
                  <wp:extent cx="1075012" cy="491282"/>
                  <wp:effectExtent l="0" t="0" r="0" b="4445"/>
                  <wp:docPr id="2" name="תמונה 2" descr="C:\Users\pt109\Downloads\WhatsApp Image 2022-08-01 at 13.36.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t109\Downloads\WhatsApp Image 2022-08-01 at 13.36.56.jpeg"/>
                          <pic:cNvPicPr>
                            <a:picLocks noChangeAspect="1" noChangeArrowheads="1"/>
                          </pic:cNvPicPr>
                        </pic:nvPicPr>
                        <pic:blipFill rotWithShape="1">
                          <a:blip r:embed="rId13" cstate="print">
                            <a:extLst>
                              <a:ext uri="{BEBA8EAE-BF5A-486C-A8C5-ECC9F3942E4B}">
                                <a14:imgProps xmlns:a14="http://schemas.microsoft.com/office/drawing/2010/main">
                                  <a14:imgLayer r:embed="rId14">
                                    <a14:imgEffect>
                                      <a14:brightnessContrast bright="40000" contrast="60000"/>
                                    </a14:imgEffect>
                                  </a14:imgLayer>
                                </a14:imgProps>
                              </a:ext>
                              <a:ext uri="{28A0092B-C50C-407E-A947-70E740481C1C}">
                                <a14:useLocalDpi xmlns:a14="http://schemas.microsoft.com/office/drawing/2010/main" val="0"/>
                              </a:ext>
                            </a:extLst>
                          </a:blip>
                          <a:srcRect l="25286" t="49579" r="26127" b="37931"/>
                          <a:stretch/>
                        </pic:blipFill>
                        <pic:spPr bwMode="auto">
                          <a:xfrm>
                            <a:off x="0" y="0"/>
                            <a:ext cx="1101661" cy="50346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298D86B" w14:textId="77777777" w:rsidR="00E24EAF" w:rsidRPr="00F24C1D" w:rsidRDefault="00E24EAF" w:rsidP="00737321"/>
    <w:sectPr w:rsidR="00E24EAF" w:rsidRPr="00F24C1D" w:rsidSect="00D77D2A">
      <w:headerReference w:type="default" r:id="rId15"/>
      <w:footerReference w:type="default" r:id="rId16"/>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0B1A38" w14:textId="77777777" w:rsidR="0028113F" w:rsidRDefault="0028113F">
      <w:r>
        <w:separator/>
      </w:r>
    </w:p>
  </w:endnote>
  <w:endnote w:type="continuationSeparator" w:id="0">
    <w:p w14:paraId="44F1C361" w14:textId="77777777" w:rsidR="0028113F" w:rsidRDefault="00281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ssistant">
    <w:altName w:val="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7BE93" w14:textId="77777777" w:rsidR="00C40268" w:rsidRDefault="00C4026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C40268" w:rsidRPr="00D02A79" w14:paraId="508AD2F6"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1E87049E" w14:textId="77777777" w:rsidR="00C40268" w:rsidRPr="00E61709" w:rsidRDefault="00C4026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Pr>
              <w:rFonts w:asciiTheme="minorBidi" w:hAnsiTheme="minorBidi" w:cstheme="minorBidi" w:hint="cs"/>
              <w:color w:val="1F3864" w:themeColor="accent5" w:themeShade="80"/>
              <w:sz w:val="20"/>
              <w:szCs w:val="20"/>
              <w:rtl/>
            </w:rPr>
            <w:t>02.05.2023</w:t>
          </w:r>
        </w:p>
      </w:tc>
      <w:tc>
        <w:tcPr>
          <w:tcW w:w="2270" w:type="dxa"/>
          <w:gridSpan w:val="2"/>
          <w:tcBorders>
            <w:top w:val="single" w:sz="4" w:space="0" w:color="1F4E79" w:themeColor="accent1" w:themeShade="80"/>
          </w:tcBorders>
          <w:shd w:val="clear" w:color="auto" w:fill="C6E0F2"/>
          <w:vAlign w:val="center"/>
        </w:tcPr>
        <w:p w14:paraId="3CC8D480" w14:textId="77777777" w:rsidR="00C40268" w:rsidRPr="00CC1DC6" w:rsidRDefault="00C4026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7F8D07B1" w14:textId="77777777" w:rsidR="00C40268" w:rsidRPr="00E61709" w:rsidRDefault="00C4026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גל אמיר</w:t>
          </w:r>
        </w:p>
      </w:tc>
      <w:tc>
        <w:tcPr>
          <w:tcW w:w="3831" w:type="dxa"/>
          <w:gridSpan w:val="2"/>
          <w:tcBorders>
            <w:top w:val="single" w:sz="4" w:space="0" w:color="1F4E79" w:themeColor="accent1" w:themeShade="80"/>
          </w:tcBorders>
          <w:shd w:val="clear" w:color="auto" w:fill="C6E0F2"/>
          <w:vAlign w:val="center"/>
        </w:tcPr>
        <w:p w14:paraId="606CFF4B" w14:textId="77777777" w:rsidR="00C40268" w:rsidRPr="00E61709" w:rsidRDefault="00C4026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מנהל מינהל הרכש הממשלתי</w:t>
          </w:r>
        </w:p>
      </w:tc>
    </w:tr>
    <w:tr w:rsidR="00C40268" w:rsidRPr="00C85CA4" w14:paraId="45DE39D9" w14:textId="77777777" w:rsidTr="00D26E71">
      <w:trPr>
        <w:trHeight w:val="20"/>
        <w:jc w:val="center"/>
      </w:trPr>
      <w:tc>
        <w:tcPr>
          <w:tcW w:w="11193" w:type="dxa"/>
          <w:gridSpan w:val="9"/>
          <w:shd w:val="clear" w:color="auto" w:fill="FFFFFF" w:themeFill="background1"/>
          <w:noWrap/>
          <w:vAlign w:val="center"/>
        </w:tcPr>
        <w:p w14:paraId="78CC04BA" w14:textId="77777777" w:rsidR="00C40268" w:rsidRPr="00C85CA4" w:rsidRDefault="00C40268" w:rsidP="00D26E71">
          <w:pPr>
            <w:rPr>
              <w:rFonts w:ascii="Assistant" w:hAnsi="Assistant" w:cs="Assistant"/>
              <w:sz w:val="10"/>
              <w:szCs w:val="10"/>
              <w:rtl/>
            </w:rPr>
          </w:pPr>
        </w:p>
      </w:tc>
    </w:tr>
    <w:tr w:rsidR="00C40268" w:rsidRPr="00E61709" w14:paraId="7E5E1978" w14:textId="77777777" w:rsidTr="00AA7ACF">
      <w:trPr>
        <w:trHeight w:val="283"/>
        <w:jc w:val="center"/>
      </w:trPr>
      <w:tc>
        <w:tcPr>
          <w:tcW w:w="613" w:type="dxa"/>
          <w:shd w:val="clear" w:color="auto" w:fill="auto"/>
          <w:vAlign w:val="center"/>
        </w:tcPr>
        <w:p w14:paraId="795E116C"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D5017B5" wp14:editId="44AA5A5D">
                <wp:extent cx="252000" cy="252000"/>
                <wp:effectExtent l="0" t="0" r="0" b="0"/>
                <wp:docPr id="1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28CF430A" w14:textId="77777777" w:rsidR="00C40268" w:rsidRPr="00E61709" w:rsidRDefault="00887933" w:rsidP="00D26E71">
          <w:pPr>
            <w:rPr>
              <w:rFonts w:asciiTheme="minorBidi" w:hAnsiTheme="minorBidi" w:cstheme="minorBidi"/>
              <w:sz w:val="20"/>
              <w:szCs w:val="20"/>
              <w:u w:color="3464BA"/>
              <w:rtl/>
            </w:rPr>
          </w:pPr>
          <w:hyperlink r:id="rId2" w:history="1">
            <w:r w:rsidR="00C40268" w:rsidRPr="001467C4">
              <w:rPr>
                <w:rStyle w:val="Hyperlink"/>
                <w:rFonts w:asciiTheme="minorBidi" w:hAnsiTheme="minorBidi" w:cstheme="minorBidi"/>
                <w:sz w:val="20"/>
                <w:szCs w:val="20"/>
                <w:rtl/>
              </w:rPr>
              <w:t xml:space="preserve">אתר הוראות </w:t>
            </w:r>
            <w:proofErr w:type="spellStart"/>
            <w:r w:rsidR="00C40268"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324B9234"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565972EE" wp14:editId="409B09CD">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183497E1"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4B3550D" w14:textId="77777777" w:rsidR="00C40268" w:rsidRPr="00E61709" w:rsidRDefault="00887933" w:rsidP="00D26E71">
          <w:pPr>
            <w:rPr>
              <w:rFonts w:asciiTheme="minorBidi" w:hAnsiTheme="minorBidi" w:cstheme="minorBidi"/>
              <w:sz w:val="20"/>
              <w:szCs w:val="20"/>
              <w:rtl/>
            </w:rPr>
          </w:pPr>
          <w:hyperlink r:id="rId4" w:history="1">
            <w:r w:rsidR="00C4026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5ED2A40B" w14:textId="77777777" w:rsidR="00C40268" w:rsidRPr="00E61709" w:rsidRDefault="00C4026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6D3C22F" wp14:editId="54CD4E34">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51EC2F68"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6CE39AD2" w14:textId="77777777" w:rsidR="00C40268" w:rsidRPr="00E61709" w:rsidRDefault="00887933" w:rsidP="00D26E71">
          <w:pPr>
            <w:rPr>
              <w:rFonts w:asciiTheme="minorBidi" w:hAnsiTheme="minorBidi" w:cstheme="minorBidi"/>
              <w:sz w:val="20"/>
              <w:szCs w:val="20"/>
            </w:rPr>
          </w:pPr>
          <w:hyperlink r:id="rId6" w:history="1">
            <w:r w:rsidR="00C4026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72B755A9" w14:textId="77777777" w:rsidR="00C40268" w:rsidRPr="00E61709" w:rsidRDefault="00C4026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9115AE">
            <w:rPr>
              <w:rStyle w:val="ab"/>
              <w:rFonts w:asciiTheme="minorBidi" w:hAnsiTheme="minorBidi" w:cstheme="minorBidi"/>
              <w:b/>
              <w:bCs/>
              <w:noProof/>
              <w:color w:val="1F3864" w:themeColor="accent5" w:themeShade="80"/>
              <w:rtl/>
            </w:rPr>
            <w:t>3</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9115AE">
            <w:rPr>
              <w:rFonts w:asciiTheme="minorBidi" w:hAnsiTheme="minorBidi" w:cstheme="minorBidi"/>
              <w:b/>
              <w:bCs/>
              <w:noProof/>
              <w:color w:val="1F3864" w:themeColor="accent5" w:themeShade="80"/>
              <w:rtl/>
            </w:rPr>
            <w:t>3</w:t>
          </w:r>
          <w:r w:rsidRPr="00E61709">
            <w:rPr>
              <w:rFonts w:asciiTheme="minorBidi" w:hAnsiTheme="minorBidi" w:cstheme="minorBidi"/>
              <w:b/>
              <w:bCs/>
              <w:color w:val="1F3864" w:themeColor="accent5" w:themeShade="80"/>
            </w:rPr>
            <w:fldChar w:fldCharType="end"/>
          </w:r>
        </w:p>
      </w:tc>
    </w:tr>
  </w:tbl>
  <w:p w14:paraId="7B041224" w14:textId="77777777" w:rsidR="00C40268" w:rsidRPr="004A1039" w:rsidRDefault="00C4026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07F928" w14:textId="77777777" w:rsidR="0028113F" w:rsidRDefault="0028113F">
      <w:r>
        <w:separator/>
      </w:r>
    </w:p>
  </w:footnote>
  <w:footnote w:type="continuationSeparator" w:id="0">
    <w:p w14:paraId="7314F06B" w14:textId="77777777" w:rsidR="0028113F" w:rsidRDefault="002811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40268" w:rsidRPr="00D84715" w14:paraId="280162AD"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6D8E4F39" w14:textId="77777777" w:rsidR="00C40268" w:rsidRPr="00A1719C" w:rsidRDefault="00C40268"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7C2BDCFE" wp14:editId="39C9F7FB">
                <wp:extent cx="1396679" cy="266700"/>
                <wp:effectExtent l="0" t="0" r="0" b="0"/>
                <wp:docPr id="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07822CE8" w14:textId="77777777" w:rsidR="00C40268" w:rsidRPr="00A1719C" w:rsidRDefault="00C40268" w:rsidP="00D26E71">
          <w:pPr>
            <w:rPr>
              <w:rFonts w:ascii="Assistant" w:hAnsi="Assistant" w:cs="Assistant"/>
              <w:b/>
              <w:bCs/>
              <w:sz w:val="20"/>
              <w:szCs w:val="20"/>
              <w:rtl/>
            </w:rPr>
          </w:pPr>
        </w:p>
      </w:tc>
    </w:tr>
    <w:tr w:rsidR="00C40268" w:rsidRPr="00D84715" w14:paraId="50F963EC"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583348A2" w14:textId="77777777" w:rsidR="00C40268" w:rsidRPr="00757A20" w:rsidRDefault="00C40268"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143B2DD4" wp14:editId="3D59E918">
                <wp:extent cx="541448" cy="457200"/>
                <wp:effectExtent l="0" t="0" r="0" b="0"/>
                <wp:docPr id="6"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2765B20" w14:textId="77777777" w:rsidR="00C40268" w:rsidRPr="00E61709" w:rsidRDefault="00C40268"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c"/>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C40268" w14:paraId="6C7F00EF" w14:textId="77777777" w:rsidTr="00D26E71">
            <w:trPr>
              <w:trHeight w:val="340"/>
              <w:tblHeader/>
              <w:jc w:val="right"/>
            </w:trPr>
            <w:tc>
              <w:tcPr>
                <w:tcW w:w="1134" w:type="dxa"/>
                <w:shd w:val="clear" w:color="auto" w:fill="FFFFFF" w:themeFill="background1"/>
                <w:vAlign w:val="center"/>
              </w:tcPr>
              <w:p w14:paraId="5192A028"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01170DF4" w14:textId="77777777"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C40268" w14:paraId="5C13237B" w14:textId="77777777" w:rsidTr="00D26E71">
            <w:trPr>
              <w:trHeight w:val="340"/>
              <w:tblHeader/>
              <w:jc w:val="right"/>
            </w:trPr>
            <w:tc>
              <w:tcPr>
                <w:tcW w:w="1134" w:type="dxa"/>
                <w:shd w:val="clear" w:color="auto" w:fill="FFFFFF" w:themeFill="background1"/>
                <w:vAlign w:val="center"/>
              </w:tcPr>
              <w:p w14:paraId="5F53D2F9"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2DD19378" w14:textId="77777777"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C40268" w14:paraId="62FCCE3F" w14:textId="77777777" w:rsidTr="00D26E71">
            <w:trPr>
              <w:trHeight w:val="340"/>
              <w:tblHeader/>
              <w:jc w:val="right"/>
            </w:trPr>
            <w:tc>
              <w:tcPr>
                <w:tcW w:w="1134" w:type="dxa"/>
                <w:shd w:val="clear" w:color="auto" w:fill="FFFFFF" w:themeFill="background1"/>
                <w:vAlign w:val="center"/>
              </w:tcPr>
              <w:p w14:paraId="65450B0F"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24C63570" w14:textId="77777777"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6</w:t>
                </w:r>
              </w:p>
            </w:tc>
          </w:tr>
        </w:tbl>
        <w:p w14:paraId="17812872" w14:textId="77777777" w:rsidR="00C40268" w:rsidRPr="00757A20" w:rsidRDefault="00C40268" w:rsidP="00D26E71">
          <w:pPr>
            <w:rPr>
              <w:rFonts w:asciiTheme="minorBidi" w:hAnsiTheme="minorBidi" w:cstheme="minorBidi"/>
              <w:b/>
              <w:bCs/>
              <w:color w:val="1F3864" w:themeColor="accent5" w:themeShade="80"/>
              <w:sz w:val="28"/>
              <w:szCs w:val="28"/>
              <w:rtl/>
            </w:rPr>
          </w:pPr>
        </w:p>
      </w:tc>
    </w:tr>
    <w:tr w:rsidR="00C40268" w:rsidRPr="00D84715" w14:paraId="0D80C491" w14:textId="77777777" w:rsidTr="00AA7ACF">
      <w:trPr>
        <w:trHeight w:val="812"/>
        <w:jc w:val="center"/>
      </w:trPr>
      <w:tc>
        <w:tcPr>
          <w:tcW w:w="6827" w:type="dxa"/>
          <w:gridSpan w:val="3"/>
          <w:shd w:val="clear" w:color="auto" w:fill="C6E0F2"/>
          <w:vAlign w:val="center"/>
        </w:tcPr>
        <w:p w14:paraId="0A7B2BA8" w14:textId="77777777" w:rsidR="00C40268" w:rsidRPr="00E61709" w:rsidRDefault="00C40268"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3246741E" w14:textId="77777777" w:rsidR="00C40268" w:rsidRPr="00E61709" w:rsidRDefault="00C40268"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53E1838E" w14:textId="77777777" w:rsidR="00C40268" w:rsidRPr="00A1719C" w:rsidRDefault="00C40268" w:rsidP="00D26E71">
          <w:pPr>
            <w:rPr>
              <w:rFonts w:ascii="Assistant" w:hAnsi="Assistant" w:cs="Assistant"/>
              <w:b/>
              <w:bCs/>
              <w:sz w:val="20"/>
              <w:szCs w:val="20"/>
              <w:rtl/>
            </w:rPr>
          </w:pPr>
        </w:p>
      </w:tc>
    </w:tr>
  </w:tbl>
  <w:p w14:paraId="2001AA52" w14:textId="77777777" w:rsidR="00C40268" w:rsidRPr="004A1039" w:rsidRDefault="00C40268"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7542287"/>
    <w:multiLevelType w:val="hybridMultilevel"/>
    <w:tmpl w:val="A94AF8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3"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36E49DA"/>
    <w:multiLevelType w:val="hybridMultilevel"/>
    <w:tmpl w:val="0B7C1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B0195E"/>
    <w:multiLevelType w:val="multilevel"/>
    <w:tmpl w:val="C9BCC7F4"/>
    <w:numStyleLink w:val="a0"/>
  </w:abstractNum>
  <w:abstractNum w:abstractNumId="21"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7"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6234C13"/>
    <w:multiLevelType w:val="hybridMultilevel"/>
    <w:tmpl w:val="51628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BFA30FA"/>
    <w:multiLevelType w:val="hybridMultilevel"/>
    <w:tmpl w:val="0AF46DB2"/>
    <w:lvl w:ilvl="0" w:tplc="5F4A0728">
      <w:start w:val="3"/>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42"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9691428"/>
    <w:multiLevelType w:val="multilevel"/>
    <w:tmpl w:val="ED7897DA"/>
    <w:lvl w:ilvl="0">
      <w:start w:val="1"/>
      <w:numFmt w:val="decimal"/>
      <w:lvlText w:val="%1)"/>
      <w:lvlJc w:val="left"/>
      <w:pPr>
        <w:ind w:left="360" w:hanging="360"/>
      </w:pPr>
      <w:rPr>
        <w:b/>
        <w:bCs/>
      </w:rPr>
    </w:lvl>
    <w:lvl w:ilvl="1">
      <w:start w:val="1"/>
      <w:numFmt w:val="lowerLetter"/>
      <w:lvlText w:val="%2)"/>
      <w:lvlJc w:val="left"/>
      <w:pPr>
        <w:ind w:left="720" w:hanging="360"/>
      </w:pPr>
      <w:rPr>
        <w:lang w:bidi="he-IL"/>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rPr>
        <w:lang w:val="en-US"/>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24"/>
  </w:num>
  <w:num w:numId="3">
    <w:abstractNumId w:val="31"/>
  </w:num>
  <w:num w:numId="4">
    <w:abstractNumId w:val="39"/>
  </w:num>
  <w:num w:numId="5">
    <w:abstractNumId w:val="23"/>
  </w:num>
  <w:num w:numId="6">
    <w:abstractNumId w:val="33"/>
  </w:num>
  <w:num w:numId="7">
    <w:abstractNumId w:val="14"/>
  </w:num>
  <w:num w:numId="8">
    <w:abstractNumId w:val="43"/>
  </w:num>
  <w:num w:numId="9">
    <w:abstractNumId w:val="15"/>
  </w:num>
  <w:num w:numId="10">
    <w:abstractNumId w:val="30"/>
  </w:num>
  <w:num w:numId="11">
    <w:abstractNumId w:val="32"/>
  </w:num>
  <w:num w:numId="12">
    <w:abstractNumId w:val="26"/>
  </w:num>
  <w:num w:numId="13">
    <w:abstractNumId w:val="11"/>
  </w:num>
  <w:num w:numId="14">
    <w:abstractNumId w:val="17"/>
  </w:num>
  <w:num w:numId="15">
    <w:abstractNumId w:val="27"/>
  </w:num>
  <w:num w:numId="16">
    <w:abstractNumId w:val="6"/>
  </w:num>
  <w:num w:numId="17">
    <w:abstractNumId w:val="40"/>
  </w:num>
  <w:num w:numId="18">
    <w:abstractNumId w:val="23"/>
    <w:lvlOverride w:ilvl="0">
      <w:startOverride w:val="2"/>
    </w:lvlOverride>
    <w:lvlOverride w:ilvl="1">
      <w:startOverride w:val="3"/>
    </w:lvlOverride>
    <w:lvlOverride w:ilvl="2">
      <w:startOverride w:val="2"/>
    </w:lvlOverride>
  </w:num>
  <w:num w:numId="19">
    <w:abstractNumId w:val="25"/>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4"/>
  </w:num>
  <w:num w:numId="23">
    <w:abstractNumId w:val="0"/>
  </w:num>
  <w:num w:numId="24">
    <w:abstractNumId w:val="8"/>
  </w:num>
  <w:num w:numId="25">
    <w:abstractNumId w:val="5"/>
  </w:num>
  <w:num w:numId="26">
    <w:abstractNumId w:val="20"/>
  </w:num>
  <w:num w:numId="27">
    <w:abstractNumId w:val="41"/>
  </w:num>
  <w:num w:numId="28">
    <w:abstractNumId w:val="34"/>
  </w:num>
  <w:num w:numId="29">
    <w:abstractNumId w:val="9"/>
  </w:num>
  <w:num w:numId="30">
    <w:abstractNumId w:val="4"/>
  </w:num>
  <w:num w:numId="31">
    <w:abstractNumId w:val="10"/>
  </w:num>
  <w:num w:numId="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6"/>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3"/>
  </w:num>
  <w:num w:numId="41">
    <w:abstractNumId w:val="2"/>
  </w:num>
  <w:num w:numId="42">
    <w:abstractNumId w:val="39"/>
    <w:lvlOverride w:ilvl="0">
      <w:startOverride w:val="1"/>
    </w:lvlOverride>
  </w:num>
  <w:num w:numId="43">
    <w:abstractNumId w:val="42"/>
  </w:num>
  <w:num w:numId="44">
    <w:abstractNumId w:val="18"/>
  </w:num>
  <w:num w:numId="45">
    <w:abstractNumId w:val="21"/>
  </w:num>
  <w:num w:numId="46">
    <w:abstractNumId w:val="37"/>
  </w:num>
  <w:num w:numId="47">
    <w:abstractNumId w:val="22"/>
  </w:num>
  <w:num w:numId="48">
    <w:abstractNumId w:val="36"/>
  </w:num>
  <w:num w:numId="49">
    <w:abstractNumId w:val="13"/>
  </w:num>
  <w:num w:numId="50">
    <w:abstractNumId w:val="2"/>
  </w:num>
  <w:num w:numId="51">
    <w:abstractNumId w:val="2"/>
  </w:num>
  <w:num w:numId="52">
    <w:abstractNumId w:val="29"/>
  </w:num>
  <w:num w:numId="53">
    <w:abstractNumId w:val="38"/>
  </w:num>
  <w:num w:numId="54">
    <w:abstractNumId w:val="7"/>
  </w:num>
  <w:num w:numId="5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11CAC"/>
    <w:rsid w:val="000135EA"/>
    <w:rsid w:val="0001361A"/>
    <w:rsid w:val="0002551F"/>
    <w:rsid w:val="00027D13"/>
    <w:rsid w:val="0003515C"/>
    <w:rsid w:val="00036DC3"/>
    <w:rsid w:val="00043A7E"/>
    <w:rsid w:val="000504DC"/>
    <w:rsid w:val="00065A4A"/>
    <w:rsid w:val="000678C6"/>
    <w:rsid w:val="000704E3"/>
    <w:rsid w:val="00071C4B"/>
    <w:rsid w:val="00076478"/>
    <w:rsid w:val="00077CB1"/>
    <w:rsid w:val="000816D6"/>
    <w:rsid w:val="000840D4"/>
    <w:rsid w:val="00084E03"/>
    <w:rsid w:val="00091A03"/>
    <w:rsid w:val="000A1858"/>
    <w:rsid w:val="000A2185"/>
    <w:rsid w:val="000A4086"/>
    <w:rsid w:val="000A53E1"/>
    <w:rsid w:val="000A7F0B"/>
    <w:rsid w:val="000A7F8A"/>
    <w:rsid w:val="000B3073"/>
    <w:rsid w:val="000B40BA"/>
    <w:rsid w:val="000C024D"/>
    <w:rsid w:val="000C0DAC"/>
    <w:rsid w:val="000C2D08"/>
    <w:rsid w:val="000C6A6F"/>
    <w:rsid w:val="000D1709"/>
    <w:rsid w:val="000F2B16"/>
    <w:rsid w:val="000F7F7B"/>
    <w:rsid w:val="001122D8"/>
    <w:rsid w:val="00114D49"/>
    <w:rsid w:val="001227F9"/>
    <w:rsid w:val="0012355E"/>
    <w:rsid w:val="00130BF2"/>
    <w:rsid w:val="00136B66"/>
    <w:rsid w:val="001401CA"/>
    <w:rsid w:val="001473D0"/>
    <w:rsid w:val="00160BBF"/>
    <w:rsid w:val="001639C5"/>
    <w:rsid w:val="0016497A"/>
    <w:rsid w:val="0016742B"/>
    <w:rsid w:val="001743F8"/>
    <w:rsid w:val="001750D3"/>
    <w:rsid w:val="001800F0"/>
    <w:rsid w:val="00180101"/>
    <w:rsid w:val="001A057B"/>
    <w:rsid w:val="001A0C5E"/>
    <w:rsid w:val="001A1700"/>
    <w:rsid w:val="001A2368"/>
    <w:rsid w:val="001A393E"/>
    <w:rsid w:val="001A43DA"/>
    <w:rsid w:val="001A4CDE"/>
    <w:rsid w:val="001B0C71"/>
    <w:rsid w:val="001B1981"/>
    <w:rsid w:val="001B6BA2"/>
    <w:rsid w:val="001C3F8F"/>
    <w:rsid w:val="001D1086"/>
    <w:rsid w:val="001D1958"/>
    <w:rsid w:val="001D2219"/>
    <w:rsid w:val="001D5A39"/>
    <w:rsid w:val="001E2097"/>
    <w:rsid w:val="00200794"/>
    <w:rsid w:val="00204349"/>
    <w:rsid w:val="00217F00"/>
    <w:rsid w:val="00221CAF"/>
    <w:rsid w:val="002265CA"/>
    <w:rsid w:val="00227C54"/>
    <w:rsid w:val="0023048F"/>
    <w:rsid w:val="002306BA"/>
    <w:rsid w:val="002314EB"/>
    <w:rsid w:val="00236EE2"/>
    <w:rsid w:val="002416DD"/>
    <w:rsid w:val="00243F99"/>
    <w:rsid w:val="00247081"/>
    <w:rsid w:val="0025793F"/>
    <w:rsid w:val="0026512C"/>
    <w:rsid w:val="00273E42"/>
    <w:rsid w:val="002773EF"/>
    <w:rsid w:val="0028113F"/>
    <w:rsid w:val="0028187F"/>
    <w:rsid w:val="00286454"/>
    <w:rsid w:val="00292808"/>
    <w:rsid w:val="00293275"/>
    <w:rsid w:val="00293F71"/>
    <w:rsid w:val="0029404C"/>
    <w:rsid w:val="00294195"/>
    <w:rsid w:val="00295497"/>
    <w:rsid w:val="002975BC"/>
    <w:rsid w:val="002A2026"/>
    <w:rsid w:val="002B0881"/>
    <w:rsid w:val="002B2FE1"/>
    <w:rsid w:val="002B35D8"/>
    <w:rsid w:val="002B3AF8"/>
    <w:rsid w:val="002C3CDF"/>
    <w:rsid w:val="002D08E4"/>
    <w:rsid w:val="002D52C6"/>
    <w:rsid w:val="002D73A4"/>
    <w:rsid w:val="002D782E"/>
    <w:rsid w:val="002D7A89"/>
    <w:rsid w:val="002E352A"/>
    <w:rsid w:val="002F04BC"/>
    <w:rsid w:val="002F3963"/>
    <w:rsid w:val="002F51EE"/>
    <w:rsid w:val="0030223E"/>
    <w:rsid w:val="003136C6"/>
    <w:rsid w:val="00315D43"/>
    <w:rsid w:val="003175FB"/>
    <w:rsid w:val="003362BF"/>
    <w:rsid w:val="0034063C"/>
    <w:rsid w:val="00341D21"/>
    <w:rsid w:val="0034680E"/>
    <w:rsid w:val="00351289"/>
    <w:rsid w:val="00360F6F"/>
    <w:rsid w:val="00363BD1"/>
    <w:rsid w:val="00370F36"/>
    <w:rsid w:val="00371D43"/>
    <w:rsid w:val="00380DED"/>
    <w:rsid w:val="00392353"/>
    <w:rsid w:val="003929E9"/>
    <w:rsid w:val="00392FD4"/>
    <w:rsid w:val="00393C58"/>
    <w:rsid w:val="0039465F"/>
    <w:rsid w:val="003A02CE"/>
    <w:rsid w:val="003C29FB"/>
    <w:rsid w:val="003C48C3"/>
    <w:rsid w:val="003C4DC3"/>
    <w:rsid w:val="003C5D79"/>
    <w:rsid w:val="003C68A9"/>
    <w:rsid w:val="003D1899"/>
    <w:rsid w:val="003D1F5B"/>
    <w:rsid w:val="003D1FB5"/>
    <w:rsid w:val="003D3205"/>
    <w:rsid w:val="003D6C93"/>
    <w:rsid w:val="003E26EC"/>
    <w:rsid w:val="003E4172"/>
    <w:rsid w:val="003E5B13"/>
    <w:rsid w:val="003E6148"/>
    <w:rsid w:val="003E6476"/>
    <w:rsid w:val="003F551D"/>
    <w:rsid w:val="003F65CA"/>
    <w:rsid w:val="00400EC7"/>
    <w:rsid w:val="004119ED"/>
    <w:rsid w:val="004267EC"/>
    <w:rsid w:val="00431C9F"/>
    <w:rsid w:val="00446CA5"/>
    <w:rsid w:val="004565B5"/>
    <w:rsid w:val="00457867"/>
    <w:rsid w:val="00460914"/>
    <w:rsid w:val="00470B83"/>
    <w:rsid w:val="00471C88"/>
    <w:rsid w:val="00473FA8"/>
    <w:rsid w:val="00480672"/>
    <w:rsid w:val="004812DB"/>
    <w:rsid w:val="0048229F"/>
    <w:rsid w:val="0048525F"/>
    <w:rsid w:val="0048799E"/>
    <w:rsid w:val="00491663"/>
    <w:rsid w:val="004945D6"/>
    <w:rsid w:val="004958D6"/>
    <w:rsid w:val="004A1039"/>
    <w:rsid w:val="004A2D69"/>
    <w:rsid w:val="004A6305"/>
    <w:rsid w:val="004A6481"/>
    <w:rsid w:val="004B0792"/>
    <w:rsid w:val="004B452C"/>
    <w:rsid w:val="004C08FD"/>
    <w:rsid w:val="004C0BD8"/>
    <w:rsid w:val="004C4C9D"/>
    <w:rsid w:val="004D0DCE"/>
    <w:rsid w:val="004D1F9F"/>
    <w:rsid w:val="004D4574"/>
    <w:rsid w:val="004E188D"/>
    <w:rsid w:val="004E618B"/>
    <w:rsid w:val="004E72C9"/>
    <w:rsid w:val="004F5815"/>
    <w:rsid w:val="00500FBF"/>
    <w:rsid w:val="00502216"/>
    <w:rsid w:val="00505514"/>
    <w:rsid w:val="00511603"/>
    <w:rsid w:val="005135B0"/>
    <w:rsid w:val="005153CB"/>
    <w:rsid w:val="0052197C"/>
    <w:rsid w:val="005272AB"/>
    <w:rsid w:val="00533E79"/>
    <w:rsid w:val="00551D6B"/>
    <w:rsid w:val="00560B87"/>
    <w:rsid w:val="00570241"/>
    <w:rsid w:val="00576AB0"/>
    <w:rsid w:val="0057700A"/>
    <w:rsid w:val="00582144"/>
    <w:rsid w:val="0059153D"/>
    <w:rsid w:val="00594EB0"/>
    <w:rsid w:val="00597A9E"/>
    <w:rsid w:val="005B25B3"/>
    <w:rsid w:val="005C27AF"/>
    <w:rsid w:val="005D088E"/>
    <w:rsid w:val="005D2725"/>
    <w:rsid w:val="005D3C69"/>
    <w:rsid w:val="005D6B04"/>
    <w:rsid w:val="005D76AD"/>
    <w:rsid w:val="005D7F14"/>
    <w:rsid w:val="005E2D89"/>
    <w:rsid w:val="005E2E0A"/>
    <w:rsid w:val="005E6DB3"/>
    <w:rsid w:val="005E7FB1"/>
    <w:rsid w:val="005F0A4C"/>
    <w:rsid w:val="005F33B3"/>
    <w:rsid w:val="005F4297"/>
    <w:rsid w:val="005F57C2"/>
    <w:rsid w:val="005F7366"/>
    <w:rsid w:val="005F7FA8"/>
    <w:rsid w:val="00616893"/>
    <w:rsid w:val="00624CEC"/>
    <w:rsid w:val="00627637"/>
    <w:rsid w:val="00633839"/>
    <w:rsid w:val="00636BD5"/>
    <w:rsid w:val="006465F1"/>
    <w:rsid w:val="00655DA6"/>
    <w:rsid w:val="0066557C"/>
    <w:rsid w:val="0067029F"/>
    <w:rsid w:val="0068792F"/>
    <w:rsid w:val="00690905"/>
    <w:rsid w:val="00690EBB"/>
    <w:rsid w:val="00695200"/>
    <w:rsid w:val="006B64E4"/>
    <w:rsid w:val="006C6BD0"/>
    <w:rsid w:val="006C7D79"/>
    <w:rsid w:val="006E155D"/>
    <w:rsid w:val="006E2B68"/>
    <w:rsid w:val="006E50FD"/>
    <w:rsid w:val="006E5791"/>
    <w:rsid w:val="006F0823"/>
    <w:rsid w:val="006F2CD7"/>
    <w:rsid w:val="006F40FB"/>
    <w:rsid w:val="006F568F"/>
    <w:rsid w:val="006F60EB"/>
    <w:rsid w:val="007002D6"/>
    <w:rsid w:val="00700C69"/>
    <w:rsid w:val="007036CB"/>
    <w:rsid w:val="00705334"/>
    <w:rsid w:val="00707068"/>
    <w:rsid w:val="007133FB"/>
    <w:rsid w:val="007201DE"/>
    <w:rsid w:val="007212C2"/>
    <w:rsid w:val="007220BB"/>
    <w:rsid w:val="00723C37"/>
    <w:rsid w:val="00727321"/>
    <w:rsid w:val="007335B3"/>
    <w:rsid w:val="007353CA"/>
    <w:rsid w:val="00737321"/>
    <w:rsid w:val="007400DA"/>
    <w:rsid w:val="00741F68"/>
    <w:rsid w:val="00743BD7"/>
    <w:rsid w:val="00752795"/>
    <w:rsid w:val="007544A2"/>
    <w:rsid w:val="00754F73"/>
    <w:rsid w:val="00764365"/>
    <w:rsid w:val="00764962"/>
    <w:rsid w:val="0076638A"/>
    <w:rsid w:val="0076723A"/>
    <w:rsid w:val="0077329E"/>
    <w:rsid w:val="00780BF6"/>
    <w:rsid w:val="007855BF"/>
    <w:rsid w:val="00790CF4"/>
    <w:rsid w:val="00791F8F"/>
    <w:rsid w:val="0079494D"/>
    <w:rsid w:val="007A58D5"/>
    <w:rsid w:val="007B6386"/>
    <w:rsid w:val="007B6FC2"/>
    <w:rsid w:val="007C1719"/>
    <w:rsid w:val="007C3508"/>
    <w:rsid w:val="007C3BBC"/>
    <w:rsid w:val="007C432D"/>
    <w:rsid w:val="007D4E6F"/>
    <w:rsid w:val="007D5A92"/>
    <w:rsid w:val="007D6C6C"/>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660"/>
    <w:rsid w:val="008179E7"/>
    <w:rsid w:val="00823DB7"/>
    <w:rsid w:val="008258B7"/>
    <w:rsid w:val="00832B30"/>
    <w:rsid w:val="008343EB"/>
    <w:rsid w:val="00836410"/>
    <w:rsid w:val="008408C0"/>
    <w:rsid w:val="00840F43"/>
    <w:rsid w:val="0084500F"/>
    <w:rsid w:val="00853ADD"/>
    <w:rsid w:val="00856B88"/>
    <w:rsid w:val="008604B1"/>
    <w:rsid w:val="0086405F"/>
    <w:rsid w:val="00872A3B"/>
    <w:rsid w:val="00874D55"/>
    <w:rsid w:val="008830E8"/>
    <w:rsid w:val="008868EA"/>
    <w:rsid w:val="00887933"/>
    <w:rsid w:val="008956EC"/>
    <w:rsid w:val="008A4C34"/>
    <w:rsid w:val="008A6B82"/>
    <w:rsid w:val="008A7CCE"/>
    <w:rsid w:val="008B3359"/>
    <w:rsid w:val="008B6E69"/>
    <w:rsid w:val="008C0D14"/>
    <w:rsid w:val="008C3C00"/>
    <w:rsid w:val="008C44B1"/>
    <w:rsid w:val="008C4507"/>
    <w:rsid w:val="008C5883"/>
    <w:rsid w:val="008D1128"/>
    <w:rsid w:val="008D1F14"/>
    <w:rsid w:val="008D45BE"/>
    <w:rsid w:val="008D65AC"/>
    <w:rsid w:val="008E5745"/>
    <w:rsid w:val="008F5B4F"/>
    <w:rsid w:val="008F6C6E"/>
    <w:rsid w:val="008F7B30"/>
    <w:rsid w:val="009115AE"/>
    <w:rsid w:val="00920FC4"/>
    <w:rsid w:val="009215A0"/>
    <w:rsid w:val="00922734"/>
    <w:rsid w:val="00924BBC"/>
    <w:rsid w:val="009251BA"/>
    <w:rsid w:val="00925F13"/>
    <w:rsid w:val="009332C8"/>
    <w:rsid w:val="00934EAC"/>
    <w:rsid w:val="009408FA"/>
    <w:rsid w:val="0094562F"/>
    <w:rsid w:val="00955E87"/>
    <w:rsid w:val="00964235"/>
    <w:rsid w:val="0097490B"/>
    <w:rsid w:val="00974B32"/>
    <w:rsid w:val="00993154"/>
    <w:rsid w:val="00995996"/>
    <w:rsid w:val="009A2A5E"/>
    <w:rsid w:val="009A5E14"/>
    <w:rsid w:val="009A6374"/>
    <w:rsid w:val="009C55BB"/>
    <w:rsid w:val="009D5AE7"/>
    <w:rsid w:val="009D5D70"/>
    <w:rsid w:val="009D616D"/>
    <w:rsid w:val="009D62BA"/>
    <w:rsid w:val="009F0091"/>
    <w:rsid w:val="009F2198"/>
    <w:rsid w:val="009F540F"/>
    <w:rsid w:val="00A02C40"/>
    <w:rsid w:val="00A03799"/>
    <w:rsid w:val="00A047A0"/>
    <w:rsid w:val="00A1708A"/>
    <w:rsid w:val="00A20C29"/>
    <w:rsid w:val="00A23B1D"/>
    <w:rsid w:val="00A24B5C"/>
    <w:rsid w:val="00A334BB"/>
    <w:rsid w:val="00A8009C"/>
    <w:rsid w:val="00A87795"/>
    <w:rsid w:val="00A9421A"/>
    <w:rsid w:val="00AA01D0"/>
    <w:rsid w:val="00AA290D"/>
    <w:rsid w:val="00AA6664"/>
    <w:rsid w:val="00AA7ACF"/>
    <w:rsid w:val="00AB0234"/>
    <w:rsid w:val="00AC148D"/>
    <w:rsid w:val="00AC149F"/>
    <w:rsid w:val="00AC2D07"/>
    <w:rsid w:val="00AC3528"/>
    <w:rsid w:val="00AC5470"/>
    <w:rsid w:val="00AC62A9"/>
    <w:rsid w:val="00AD1CD2"/>
    <w:rsid w:val="00AD392F"/>
    <w:rsid w:val="00AE02CF"/>
    <w:rsid w:val="00AE167C"/>
    <w:rsid w:val="00AF3E0B"/>
    <w:rsid w:val="00AF3E33"/>
    <w:rsid w:val="00B052CA"/>
    <w:rsid w:val="00B112E7"/>
    <w:rsid w:val="00B22C4C"/>
    <w:rsid w:val="00B23594"/>
    <w:rsid w:val="00B249E2"/>
    <w:rsid w:val="00B2550A"/>
    <w:rsid w:val="00B25A59"/>
    <w:rsid w:val="00B3183C"/>
    <w:rsid w:val="00B37D6C"/>
    <w:rsid w:val="00B40857"/>
    <w:rsid w:val="00B4277E"/>
    <w:rsid w:val="00B50816"/>
    <w:rsid w:val="00B625B9"/>
    <w:rsid w:val="00B67B8A"/>
    <w:rsid w:val="00B75CE9"/>
    <w:rsid w:val="00B75D87"/>
    <w:rsid w:val="00B82223"/>
    <w:rsid w:val="00B90ECA"/>
    <w:rsid w:val="00B9724B"/>
    <w:rsid w:val="00BA587A"/>
    <w:rsid w:val="00BB0E3B"/>
    <w:rsid w:val="00BB12A5"/>
    <w:rsid w:val="00BB3AA7"/>
    <w:rsid w:val="00BB7E0B"/>
    <w:rsid w:val="00BC47B7"/>
    <w:rsid w:val="00BC4C3D"/>
    <w:rsid w:val="00BC72C0"/>
    <w:rsid w:val="00BD45D9"/>
    <w:rsid w:val="00BD586B"/>
    <w:rsid w:val="00BD6B8A"/>
    <w:rsid w:val="00BE4536"/>
    <w:rsid w:val="00BF51CD"/>
    <w:rsid w:val="00C025E4"/>
    <w:rsid w:val="00C0604B"/>
    <w:rsid w:val="00C17597"/>
    <w:rsid w:val="00C23929"/>
    <w:rsid w:val="00C24F4C"/>
    <w:rsid w:val="00C25569"/>
    <w:rsid w:val="00C40268"/>
    <w:rsid w:val="00C41517"/>
    <w:rsid w:val="00C4224F"/>
    <w:rsid w:val="00C45116"/>
    <w:rsid w:val="00C455ED"/>
    <w:rsid w:val="00C513B2"/>
    <w:rsid w:val="00C525F4"/>
    <w:rsid w:val="00C5386C"/>
    <w:rsid w:val="00C546F8"/>
    <w:rsid w:val="00C54FF7"/>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B3DC2"/>
    <w:rsid w:val="00CB6B50"/>
    <w:rsid w:val="00CC5B6D"/>
    <w:rsid w:val="00CD2CF8"/>
    <w:rsid w:val="00CD5E7A"/>
    <w:rsid w:val="00CD6938"/>
    <w:rsid w:val="00CE4EEA"/>
    <w:rsid w:val="00CE652E"/>
    <w:rsid w:val="00CE6E35"/>
    <w:rsid w:val="00D02464"/>
    <w:rsid w:val="00D14205"/>
    <w:rsid w:val="00D146D9"/>
    <w:rsid w:val="00D26E71"/>
    <w:rsid w:val="00D31606"/>
    <w:rsid w:val="00D40B49"/>
    <w:rsid w:val="00D42C1A"/>
    <w:rsid w:val="00D42F0B"/>
    <w:rsid w:val="00D456CE"/>
    <w:rsid w:val="00D4588D"/>
    <w:rsid w:val="00D56A8A"/>
    <w:rsid w:val="00D67CE7"/>
    <w:rsid w:val="00D72B97"/>
    <w:rsid w:val="00D73BF8"/>
    <w:rsid w:val="00D763C3"/>
    <w:rsid w:val="00D764A8"/>
    <w:rsid w:val="00D77D2A"/>
    <w:rsid w:val="00D77EF9"/>
    <w:rsid w:val="00D83681"/>
    <w:rsid w:val="00D92D0E"/>
    <w:rsid w:val="00D955C1"/>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18D2"/>
    <w:rsid w:val="00DF56C1"/>
    <w:rsid w:val="00E00858"/>
    <w:rsid w:val="00E04626"/>
    <w:rsid w:val="00E0761F"/>
    <w:rsid w:val="00E24EAF"/>
    <w:rsid w:val="00E36905"/>
    <w:rsid w:val="00E37869"/>
    <w:rsid w:val="00E37CF0"/>
    <w:rsid w:val="00E46084"/>
    <w:rsid w:val="00E5465A"/>
    <w:rsid w:val="00E60407"/>
    <w:rsid w:val="00E62D0B"/>
    <w:rsid w:val="00E66010"/>
    <w:rsid w:val="00E66A26"/>
    <w:rsid w:val="00E76DF5"/>
    <w:rsid w:val="00E81013"/>
    <w:rsid w:val="00E81D84"/>
    <w:rsid w:val="00E86890"/>
    <w:rsid w:val="00E916D4"/>
    <w:rsid w:val="00E92F83"/>
    <w:rsid w:val="00E96C3E"/>
    <w:rsid w:val="00EA0C49"/>
    <w:rsid w:val="00EA3244"/>
    <w:rsid w:val="00EA4EA4"/>
    <w:rsid w:val="00EA7DF0"/>
    <w:rsid w:val="00EA7E3E"/>
    <w:rsid w:val="00EB5106"/>
    <w:rsid w:val="00EB6CF8"/>
    <w:rsid w:val="00EC2D05"/>
    <w:rsid w:val="00EC7318"/>
    <w:rsid w:val="00EC7FFE"/>
    <w:rsid w:val="00ED3BEE"/>
    <w:rsid w:val="00ED42A1"/>
    <w:rsid w:val="00EF0F3F"/>
    <w:rsid w:val="00EF79A0"/>
    <w:rsid w:val="00F0314F"/>
    <w:rsid w:val="00F06482"/>
    <w:rsid w:val="00F07AAD"/>
    <w:rsid w:val="00F14A7B"/>
    <w:rsid w:val="00F15ED1"/>
    <w:rsid w:val="00F24C1D"/>
    <w:rsid w:val="00F269B8"/>
    <w:rsid w:val="00F32039"/>
    <w:rsid w:val="00F352E8"/>
    <w:rsid w:val="00F36F61"/>
    <w:rsid w:val="00F37953"/>
    <w:rsid w:val="00F40534"/>
    <w:rsid w:val="00F42144"/>
    <w:rsid w:val="00F51D9B"/>
    <w:rsid w:val="00F52B23"/>
    <w:rsid w:val="00F52D39"/>
    <w:rsid w:val="00F570E3"/>
    <w:rsid w:val="00F60F45"/>
    <w:rsid w:val="00F6293A"/>
    <w:rsid w:val="00F66B26"/>
    <w:rsid w:val="00F7196A"/>
    <w:rsid w:val="00F765F7"/>
    <w:rsid w:val="00F771D9"/>
    <w:rsid w:val="00F83F13"/>
    <w:rsid w:val="00F8422A"/>
    <w:rsid w:val="00F84A61"/>
    <w:rsid w:val="00F93919"/>
    <w:rsid w:val="00F9407E"/>
    <w:rsid w:val="00FA28A4"/>
    <w:rsid w:val="00FA38B2"/>
    <w:rsid w:val="00FA3C2C"/>
    <w:rsid w:val="00FA3F58"/>
    <w:rsid w:val="00FB68ED"/>
    <w:rsid w:val="00FC0408"/>
    <w:rsid w:val="00FC1688"/>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D6696FB"/>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0"/>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1"/>
    <w:link w:val="-"/>
    <w:rsid w:val="008D1F1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qFormat/>
    <w:rsid w:val="008D1F14"/>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2">
    <w:name w:val="Subtitle"/>
    <w:basedOn w:val="a3"/>
    <w:next w:val="a3"/>
    <w:link w:val="af3"/>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4"/>
    <w:qFormat/>
    <w:rsid w:val="008D1F14"/>
    <w:pPr>
      <w:numPr>
        <w:numId w:val="35"/>
      </w:numPr>
      <w:spacing w:line="360" w:lineRule="auto"/>
      <w:contextualSpacing/>
      <w:jc w:val="both"/>
    </w:pPr>
    <w:rPr>
      <w:rFonts w:ascii="Arial" w:hAnsi="Arial" w:cs="Arial"/>
      <w:sz w:val="22"/>
      <w:szCs w:val="22"/>
    </w:rPr>
  </w:style>
  <w:style w:type="character" w:customStyle="1" w:styleId="af4">
    <w:name w:val="הגדרות תו"/>
    <w:basedOn w:val="a4"/>
    <w:link w:val="a"/>
    <w:rsid w:val="008D1F14"/>
    <w:rPr>
      <w:rFonts w:ascii="Arial" w:hAnsi="Arial" w:cs="Arial"/>
      <w:sz w:val="22"/>
      <w:szCs w:val="22"/>
    </w:rPr>
  </w:style>
  <w:style w:type="paragraph" w:styleId="af5">
    <w:name w:val="Balloon Text"/>
    <w:basedOn w:val="a3"/>
    <w:link w:val="af6"/>
    <w:rsid w:val="008D1F14"/>
    <w:rPr>
      <w:rFonts w:ascii="Tahoma" w:hAnsi="Tahoma" w:cs="Tahoma"/>
      <w:sz w:val="16"/>
      <w:szCs w:val="16"/>
    </w:rPr>
  </w:style>
  <w:style w:type="character" w:customStyle="1" w:styleId="af6">
    <w:name w:val="טקסט בלונים תו"/>
    <w:basedOn w:val="a4"/>
    <w:link w:val="af5"/>
    <w:rsid w:val="008D1F14"/>
    <w:rPr>
      <w:rFonts w:ascii="Tahoma" w:hAnsi="Tahoma" w:cs="Tahoma"/>
      <w:sz w:val="16"/>
      <w:szCs w:val="16"/>
    </w:rPr>
  </w:style>
  <w:style w:type="character" w:styleId="af7">
    <w:name w:val="annotation reference"/>
    <w:basedOn w:val="a4"/>
    <w:semiHidden/>
    <w:unhideWhenUsed/>
    <w:rsid w:val="008D1F14"/>
    <w:rPr>
      <w:sz w:val="16"/>
      <w:szCs w:val="16"/>
    </w:rPr>
  </w:style>
  <w:style w:type="paragraph" w:styleId="af8">
    <w:name w:val="annotation text"/>
    <w:basedOn w:val="a3"/>
    <w:link w:val="af9"/>
    <w:semiHidden/>
    <w:unhideWhenUsed/>
    <w:rsid w:val="008D1F14"/>
    <w:rPr>
      <w:sz w:val="20"/>
      <w:szCs w:val="20"/>
    </w:rPr>
  </w:style>
  <w:style w:type="character" w:customStyle="1" w:styleId="af9">
    <w:name w:val="טקסט הערה תו"/>
    <w:basedOn w:val="a4"/>
    <w:link w:val="af8"/>
    <w:semiHidden/>
    <w:rsid w:val="008D1F14"/>
  </w:style>
  <w:style w:type="paragraph" w:styleId="afa">
    <w:name w:val="annotation subject"/>
    <w:basedOn w:val="af8"/>
    <w:next w:val="af8"/>
    <w:link w:val="afb"/>
    <w:semiHidden/>
    <w:unhideWhenUsed/>
    <w:rsid w:val="008D1F14"/>
    <w:rPr>
      <w:b/>
      <w:bCs/>
    </w:rPr>
  </w:style>
  <w:style w:type="character" w:customStyle="1" w:styleId="afb">
    <w:name w:val="נושא הערה תו"/>
    <w:basedOn w:val="af9"/>
    <w:link w:val="afa"/>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c">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d">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e">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78405">
      <w:bodyDiv w:val="1"/>
      <w:marLeft w:val="0"/>
      <w:marRight w:val="0"/>
      <w:marTop w:val="0"/>
      <w:marBottom w:val="0"/>
      <w:divBdr>
        <w:top w:val="none" w:sz="0" w:space="0" w:color="auto"/>
        <w:left w:val="none" w:sz="0" w:space="0" w:color="auto"/>
        <w:bottom w:val="none" w:sz="0" w:space="0" w:color="auto"/>
        <w:right w:val="none" w:sz="0" w:space="0" w:color="auto"/>
      </w:divBdr>
    </w:div>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07/relationships/hdphoto" Target="media/hdphoto1.wdp"/></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B5809C-45FE-4115-B90F-4DE2F70012BD}">
  <ds:schemaRefs>
    <ds:schemaRef ds:uri="http://schemas.openxmlformats.org/officeDocument/2006/bibliography"/>
  </ds:schemaRefs>
</ds:datastoreItem>
</file>

<file path=customXml/itemProps3.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0CF0307C-BE5F-4FB8-B659-2204C75CCC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776</Words>
  <Characters>3842</Characters>
  <Application>Microsoft Office Word</Application>
  <DocSecurity>4</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נופר סיון</cp:lastModifiedBy>
  <cp:revision>2</cp:revision>
  <dcterms:created xsi:type="dcterms:W3CDTF">2025-01-13T18:55:00Z</dcterms:created>
  <dcterms:modified xsi:type="dcterms:W3CDTF">2025-01-13T18:55:00Z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